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6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623"/>
        <w:gridCol w:w="1674"/>
        <w:gridCol w:w="4631"/>
        <w:gridCol w:w="1939"/>
      </w:tblGrid>
      <w:tr w:rsidR="006E7605" w:rsidRPr="000A2D55" w14:paraId="2C2627EE" w14:textId="77777777" w:rsidTr="00753760">
        <w:trPr>
          <w:trHeight w:val="819"/>
        </w:trPr>
        <w:tc>
          <w:tcPr>
            <w:tcW w:w="3297" w:type="dxa"/>
            <w:gridSpan w:val="2"/>
            <w:vAlign w:val="center"/>
          </w:tcPr>
          <w:p w14:paraId="2BE721BB" w14:textId="77777777" w:rsidR="006E7605" w:rsidRPr="000A2D55" w:rsidRDefault="006E7605" w:rsidP="00753760">
            <w:pPr>
              <w:spacing w:before="60"/>
              <w:jc w:val="center"/>
              <w:rPr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2D7B6FB6" wp14:editId="7A872EE5">
                  <wp:extent cx="1114425" cy="333375"/>
                  <wp:effectExtent l="0" t="0" r="9525" b="9525"/>
                  <wp:docPr id="231" name="Obrázok 2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ok 2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70" w:type="dxa"/>
            <w:gridSpan w:val="2"/>
            <w:vAlign w:val="center"/>
          </w:tcPr>
          <w:p w14:paraId="5D05BDE7" w14:textId="77777777" w:rsidR="006E7605" w:rsidRPr="000A2D55" w:rsidRDefault="006E7605" w:rsidP="00753760">
            <w:pPr>
              <w:jc w:val="center"/>
              <w:rPr>
                <w:i/>
                <w:sz w:val="18"/>
                <w:szCs w:val="18"/>
              </w:rPr>
            </w:pPr>
            <w:r w:rsidRPr="000A2D55">
              <w:rPr>
                <w:sz w:val="18"/>
                <w:szCs w:val="18"/>
              </w:rPr>
              <w:t xml:space="preserve">Účel technickej špecifikácie / </w:t>
            </w:r>
            <w:r w:rsidRPr="000A2D55">
              <w:rPr>
                <w:i/>
                <w:sz w:val="18"/>
                <w:szCs w:val="18"/>
              </w:rPr>
              <w:t>Scope of the Technical Specification</w:t>
            </w:r>
          </w:p>
          <w:p w14:paraId="40531EE2" w14:textId="77777777" w:rsidR="006E7605" w:rsidRPr="000A2D55" w:rsidRDefault="006E7605" w:rsidP="00753760">
            <w:pPr>
              <w:jc w:val="center"/>
              <w:rPr>
                <w:b/>
                <w:sz w:val="18"/>
                <w:szCs w:val="18"/>
              </w:rPr>
            </w:pPr>
            <w:r w:rsidRPr="000A2D55">
              <w:rPr>
                <w:b/>
                <w:sz w:val="18"/>
                <w:szCs w:val="18"/>
              </w:rPr>
              <w:t>Purchase Technical Specification</w:t>
            </w:r>
          </w:p>
          <w:p w14:paraId="4FD4A762" w14:textId="77777777" w:rsidR="006E7605" w:rsidRPr="000A2D55" w:rsidRDefault="006E7605" w:rsidP="00753760">
            <w:pPr>
              <w:jc w:val="center"/>
              <w:rPr>
                <w:i/>
                <w:sz w:val="18"/>
                <w:szCs w:val="18"/>
              </w:rPr>
            </w:pPr>
            <w:r w:rsidRPr="000A2D55">
              <w:rPr>
                <w:b/>
                <w:sz w:val="18"/>
                <w:szCs w:val="18"/>
              </w:rPr>
              <w:t>Technická špecifikácia pre nákup</w:t>
            </w:r>
          </w:p>
        </w:tc>
      </w:tr>
      <w:tr w:rsidR="006E7605" w:rsidRPr="000A2D55" w14:paraId="3937E140" w14:textId="77777777" w:rsidTr="00753760">
        <w:trPr>
          <w:trHeight w:val="1191"/>
        </w:trPr>
        <w:tc>
          <w:tcPr>
            <w:tcW w:w="1623" w:type="dxa"/>
            <w:vAlign w:val="center"/>
          </w:tcPr>
          <w:p w14:paraId="1D878B85" w14:textId="77777777" w:rsidR="006E7605" w:rsidRPr="000A2D55" w:rsidRDefault="006E7605" w:rsidP="00753760">
            <w:pPr>
              <w:rPr>
                <w:sz w:val="18"/>
                <w:szCs w:val="18"/>
              </w:rPr>
            </w:pPr>
            <w:r w:rsidRPr="000A2D55">
              <w:rPr>
                <w:sz w:val="18"/>
                <w:szCs w:val="18"/>
              </w:rPr>
              <w:t>Názov projektu</w:t>
            </w:r>
            <w:r w:rsidRPr="000A2D55">
              <w:rPr>
                <w:sz w:val="18"/>
                <w:szCs w:val="18"/>
              </w:rPr>
              <w:br/>
            </w:r>
            <w:r w:rsidRPr="000A2D55">
              <w:rPr>
                <w:i/>
                <w:sz w:val="18"/>
                <w:szCs w:val="18"/>
              </w:rPr>
              <w:t>Project</w:t>
            </w:r>
            <w:r w:rsidRPr="000A2D55">
              <w:rPr>
                <w:sz w:val="18"/>
                <w:szCs w:val="18"/>
              </w:rPr>
              <w:t xml:space="preserve"> name</w:t>
            </w:r>
          </w:p>
        </w:tc>
        <w:tc>
          <w:tcPr>
            <w:tcW w:w="6305" w:type="dxa"/>
            <w:gridSpan w:val="2"/>
            <w:vAlign w:val="center"/>
          </w:tcPr>
          <w:p w14:paraId="6EB74AA0" w14:textId="5FC097AA" w:rsidR="0082115D" w:rsidRDefault="0082115D" w:rsidP="007E198B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Technická špecifikácia  – EBO</w:t>
            </w:r>
          </w:p>
          <w:p w14:paraId="4621A475" w14:textId="67D7351C" w:rsidR="00F823A4" w:rsidRPr="002E0A93" w:rsidRDefault="007A3C96" w:rsidP="007E198B">
            <w:pPr>
              <w:jc w:val="center"/>
              <w:rPr>
                <w:b/>
                <w:szCs w:val="22"/>
              </w:rPr>
            </w:pPr>
            <w:r w:rsidRPr="002E0A93">
              <w:rPr>
                <w:b/>
                <w:szCs w:val="22"/>
              </w:rPr>
              <w:t xml:space="preserve">Dodávka </w:t>
            </w:r>
            <w:r w:rsidR="0029254C">
              <w:rPr>
                <w:b/>
                <w:szCs w:val="22"/>
              </w:rPr>
              <w:t>G</w:t>
            </w:r>
            <w:r w:rsidR="00272CB5" w:rsidRPr="002E0A93">
              <w:rPr>
                <w:b/>
                <w:szCs w:val="22"/>
              </w:rPr>
              <w:t>enerátora diesla</w:t>
            </w:r>
            <w:r w:rsidR="00C02132" w:rsidRPr="002E0A93" w:rsidDel="00C02132">
              <w:rPr>
                <w:b/>
                <w:szCs w:val="22"/>
              </w:rPr>
              <w:t xml:space="preserve"> </w:t>
            </w:r>
            <w:r w:rsidRPr="002E0A93">
              <w:rPr>
                <w:b/>
                <w:szCs w:val="22"/>
              </w:rPr>
              <w:t>E</w:t>
            </w:r>
            <w:r w:rsidR="00272CB5" w:rsidRPr="002E0A93">
              <w:rPr>
                <w:b/>
                <w:szCs w:val="22"/>
              </w:rPr>
              <w:t>B</w:t>
            </w:r>
            <w:r w:rsidRPr="002E0A93">
              <w:rPr>
                <w:b/>
                <w:szCs w:val="22"/>
              </w:rPr>
              <w:t>O</w:t>
            </w:r>
          </w:p>
          <w:p w14:paraId="13AF003D" w14:textId="69D9895B" w:rsidR="006E7605" w:rsidRPr="00243C64" w:rsidRDefault="006E7605" w:rsidP="007E198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39" w:type="dxa"/>
          </w:tcPr>
          <w:p w14:paraId="3BA8CE92" w14:textId="77777777" w:rsidR="006E7605" w:rsidRPr="000A2D55" w:rsidRDefault="006E7605" w:rsidP="00753760">
            <w:pPr>
              <w:jc w:val="center"/>
              <w:rPr>
                <w:i/>
                <w:sz w:val="18"/>
                <w:szCs w:val="18"/>
              </w:rPr>
            </w:pPr>
          </w:p>
          <w:p w14:paraId="46EE2615" w14:textId="55822C6F" w:rsidR="00DE6933" w:rsidRPr="00005229" w:rsidRDefault="00DE6933" w:rsidP="00753760">
            <w:pPr>
              <w:jc w:val="center"/>
              <w:rPr>
                <w:strike/>
                <w:sz w:val="18"/>
                <w:szCs w:val="18"/>
              </w:rPr>
            </w:pPr>
          </w:p>
        </w:tc>
      </w:tr>
    </w:tbl>
    <w:p w14:paraId="0E5CCDD8" w14:textId="519BE27C" w:rsidR="00F63FA2" w:rsidRDefault="00F63FA2"/>
    <w:p w14:paraId="0B9FDF9C" w14:textId="546CEAF2" w:rsidR="00AA68A5" w:rsidRDefault="00AA68A5" w:rsidP="00742F50">
      <w:pPr>
        <w:ind w:right="-284"/>
        <w:jc w:val="both"/>
      </w:pPr>
    </w:p>
    <w:p w14:paraId="70E85EC5" w14:textId="15DAF2C3" w:rsidR="00CE4157" w:rsidRPr="00AA68A5" w:rsidRDefault="003B33D1" w:rsidP="00742F50">
      <w:pPr>
        <w:ind w:right="-284"/>
        <w:jc w:val="both"/>
        <w:rPr>
          <w:b/>
        </w:rPr>
      </w:pPr>
      <w:r w:rsidRPr="00AA68A5">
        <w:rPr>
          <w:b/>
        </w:rPr>
        <w:t>Požiadavky uvedené v tejto špecifikácii a v priložených dokumentoch majú byť považované za minimálne požiadavky, ktoré nelimitujú predmet plnenia. Dodávateľ berie na vedomie, že akékoľvek materiály, systémy a činnosti, aj keď neuvedené v tejto technickej špecifikácii, ale potrebné pre riadnu prevádzku, sa považujú za</w:t>
      </w:r>
      <w:r w:rsidR="00742F50" w:rsidRPr="00AA68A5">
        <w:rPr>
          <w:b/>
        </w:rPr>
        <w:t> </w:t>
      </w:r>
      <w:r w:rsidRPr="00AA68A5">
        <w:rPr>
          <w:b/>
        </w:rPr>
        <w:t>zahrnuté do predmetu plnenia, aby bolo plne funkčné, bezpečné a spoľahlivo dlhodobo prevádzkovateľné.</w:t>
      </w:r>
    </w:p>
    <w:p w14:paraId="4715E1AE" w14:textId="2569268E" w:rsidR="005442CA" w:rsidRPr="005530F9" w:rsidRDefault="00970B73" w:rsidP="0053068E">
      <w:pPr>
        <w:jc w:val="center"/>
        <w:rPr>
          <w:rFonts w:ascii="Arial" w:hAnsi="Arial" w:cs="Arial"/>
          <w:b/>
          <w:szCs w:val="22"/>
        </w:rPr>
      </w:pPr>
      <w:bookmarkStart w:id="0" w:name="SCHVALENI"/>
      <w:bookmarkStart w:id="1" w:name="_Toc426345351"/>
      <w:bookmarkEnd w:id="0"/>
      <w:r w:rsidRPr="00AA68A5">
        <w:rPr>
          <w:rFonts w:ascii="Arial" w:hAnsi="Arial" w:cs="Arial"/>
          <w:b/>
          <w:szCs w:val="22"/>
        </w:rPr>
        <w:br w:type="page"/>
      </w:r>
      <w:r w:rsidR="00F63FA2" w:rsidRPr="005530F9">
        <w:rPr>
          <w:rFonts w:ascii="Arial" w:hAnsi="Arial" w:cs="Arial"/>
          <w:b/>
          <w:szCs w:val="22"/>
        </w:rPr>
        <w:lastRenderedPageBreak/>
        <w:t>OBSAH</w:t>
      </w:r>
      <w:bookmarkEnd w:id="1"/>
    </w:p>
    <w:p w14:paraId="3EA0BB10" w14:textId="70173204" w:rsidR="001233C4" w:rsidRPr="005530F9" w:rsidRDefault="00F63FA2">
      <w:pPr>
        <w:pStyle w:val="Obsah1"/>
        <w:tabs>
          <w:tab w:val="left" w:pos="440"/>
        </w:tabs>
        <w:rPr>
          <w:rFonts w:ascii="Arial" w:eastAsiaTheme="minorEastAsia" w:hAnsi="Arial" w:cs="Arial"/>
          <w:b w:val="0"/>
          <w:caps w:val="0"/>
          <w:noProof/>
          <w:sz w:val="22"/>
          <w:szCs w:val="22"/>
        </w:rPr>
      </w:pPr>
      <w:r w:rsidRPr="005530F9">
        <w:rPr>
          <w:rFonts w:ascii="Arial" w:hAnsi="Arial" w:cs="Arial"/>
          <w:sz w:val="22"/>
          <w:szCs w:val="22"/>
        </w:rPr>
        <w:fldChar w:fldCharType="begin"/>
      </w:r>
      <w:r w:rsidRPr="005530F9">
        <w:rPr>
          <w:rFonts w:ascii="Arial" w:hAnsi="Arial" w:cs="Arial"/>
          <w:sz w:val="22"/>
          <w:szCs w:val="22"/>
        </w:rPr>
        <w:instrText xml:space="preserve"> TOC \o "1-3" \h \z \t "NadpisPr2;2;NadpisPr1;1;Nadpis Struktur;1" </w:instrText>
      </w:r>
      <w:r w:rsidRPr="005530F9">
        <w:rPr>
          <w:rFonts w:ascii="Arial" w:hAnsi="Arial" w:cs="Arial"/>
          <w:sz w:val="22"/>
          <w:szCs w:val="22"/>
        </w:rPr>
        <w:fldChar w:fldCharType="separate"/>
      </w:r>
      <w:hyperlink w:anchor="_Toc188257760" w:history="1">
        <w:r w:rsidR="001233C4"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1.</w:t>
        </w:r>
        <w:r w:rsidR="001233C4" w:rsidRPr="005530F9">
          <w:rPr>
            <w:rFonts w:ascii="Arial" w:eastAsiaTheme="minorEastAsia" w:hAnsi="Arial" w:cs="Arial"/>
            <w:b w:val="0"/>
            <w:caps w:val="0"/>
            <w:noProof/>
            <w:sz w:val="22"/>
            <w:szCs w:val="22"/>
          </w:rPr>
          <w:tab/>
        </w:r>
        <w:r w:rsidR="001233C4"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Definície Pojmov a skratky</w:t>
        </w:r>
        <w:r w:rsidR="001233C4"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="001233C4"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="001233C4"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_Toc188257760 \h </w:instrText>
        </w:r>
        <w:r w:rsidR="001233C4"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="001233C4"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3</w:t>
        </w:r>
        <w:r w:rsidR="001233C4"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373534DF" w14:textId="40E0A141" w:rsidR="001233C4" w:rsidRPr="005530F9" w:rsidRDefault="001233C4">
      <w:pPr>
        <w:pStyle w:val="Obsah2"/>
        <w:tabs>
          <w:tab w:val="left" w:pos="880"/>
        </w:tabs>
        <w:rPr>
          <w:rFonts w:ascii="Arial" w:eastAsiaTheme="minorEastAsia" w:hAnsi="Arial" w:cs="Arial"/>
          <w:smallCaps w:val="0"/>
          <w:noProof/>
          <w:sz w:val="22"/>
          <w:szCs w:val="22"/>
        </w:rPr>
      </w:pPr>
      <w:hyperlink w:anchor="_Toc188257761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1.1.</w:t>
        </w:r>
        <w:r w:rsidRPr="005530F9">
          <w:rPr>
            <w:rFonts w:ascii="Arial" w:eastAsiaTheme="minorEastAsia" w:hAnsi="Arial" w:cs="Arial"/>
            <w:smallCaps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Definície pojmov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_Toc188257761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3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0F3A239C" w14:textId="47F01A2E" w:rsidR="001233C4" w:rsidRPr="005530F9" w:rsidRDefault="001233C4">
      <w:pPr>
        <w:pStyle w:val="Obsah2"/>
        <w:tabs>
          <w:tab w:val="left" w:pos="880"/>
        </w:tabs>
        <w:rPr>
          <w:rFonts w:ascii="Arial" w:eastAsiaTheme="minorEastAsia" w:hAnsi="Arial" w:cs="Arial"/>
          <w:smallCaps w:val="0"/>
          <w:noProof/>
          <w:sz w:val="22"/>
          <w:szCs w:val="22"/>
        </w:rPr>
      </w:pPr>
      <w:hyperlink w:anchor="_Toc188257762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1.2.</w:t>
        </w:r>
        <w:r w:rsidRPr="005530F9">
          <w:rPr>
            <w:rFonts w:ascii="Arial" w:eastAsiaTheme="minorEastAsia" w:hAnsi="Arial" w:cs="Arial"/>
            <w:smallCaps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Skratky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_Toc188257762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3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4474CDEC" w14:textId="2D2758C5" w:rsidR="001233C4" w:rsidRPr="005530F9" w:rsidRDefault="001233C4">
      <w:pPr>
        <w:pStyle w:val="Obsah1"/>
        <w:tabs>
          <w:tab w:val="left" w:pos="440"/>
        </w:tabs>
        <w:rPr>
          <w:rFonts w:ascii="Arial" w:eastAsiaTheme="minorEastAsia" w:hAnsi="Arial" w:cs="Arial"/>
          <w:b w:val="0"/>
          <w:caps w:val="0"/>
          <w:noProof/>
          <w:sz w:val="22"/>
          <w:szCs w:val="22"/>
        </w:rPr>
      </w:pPr>
      <w:hyperlink w:anchor="_Toc188257763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2.</w:t>
        </w:r>
        <w:r w:rsidRPr="005530F9">
          <w:rPr>
            <w:rFonts w:ascii="Arial" w:eastAsiaTheme="minorEastAsia" w:hAnsi="Arial" w:cs="Arial"/>
            <w:b w:val="0"/>
            <w:caps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VýchodiskovÁ Situácia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_Toc188257763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3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500C9DB1" w14:textId="3EB26A20" w:rsidR="001233C4" w:rsidRPr="005530F9" w:rsidRDefault="001233C4">
      <w:pPr>
        <w:pStyle w:val="Obsah2"/>
        <w:tabs>
          <w:tab w:val="left" w:pos="880"/>
        </w:tabs>
        <w:rPr>
          <w:rFonts w:ascii="Arial" w:eastAsiaTheme="minorEastAsia" w:hAnsi="Arial" w:cs="Arial"/>
          <w:smallCaps w:val="0"/>
          <w:noProof/>
          <w:sz w:val="22"/>
          <w:szCs w:val="22"/>
        </w:rPr>
      </w:pPr>
      <w:hyperlink w:anchor="_Toc188257764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2.1.</w:t>
        </w:r>
        <w:r w:rsidRPr="005530F9">
          <w:rPr>
            <w:rFonts w:ascii="Arial" w:eastAsiaTheme="minorEastAsia" w:hAnsi="Arial" w:cs="Arial"/>
            <w:smallCaps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Cieľ a účel predmetu plnenia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_Toc188257764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3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0F0A69AB" w14:textId="2B59C6AD" w:rsidR="001233C4" w:rsidRPr="005530F9" w:rsidRDefault="001233C4">
      <w:pPr>
        <w:pStyle w:val="Obsah2"/>
        <w:tabs>
          <w:tab w:val="left" w:pos="880"/>
        </w:tabs>
        <w:rPr>
          <w:rFonts w:ascii="Arial" w:eastAsiaTheme="minorEastAsia" w:hAnsi="Arial" w:cs="Arial"/>
          <w:smallCaps w:val="0"/>
          <w:noProof/>
          <w:sz w:val="22"/>
          <w:szCs w:val="22"/>
        </w:rPr>
      </w:pPr>
      <w:hyperlink w:anchor="_Toc188257765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2.2.</w:t>
        </w:r>
        <w:r w:rsidRPr="005530F9">
          <w:rPr>
            <w:rFonts w:ascii="Arial" w:eastAsiaTheme="minorEastAsia" w:hAnsi="Arial" w:cs="Arial"/>
            <w:smallCaps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opis súčasného stavu a klasifikácia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_Toc188257765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3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1D847AD9" w14:textId="3D145817" w:rsidR="001233C4" w:rsidRPr="005530F9" w:rsidRDefault="001233C4">
      <w:pPr>
        <w:pStyle w:val="Obsah2"/>
        <w:tabs>
          <w:tab w:val="left" w:pos="880"/>
        </w:tabs>
        <w:rPr>
          <w:rFonts w:ascii="Arial" w:eastAsiaTheme="minorEastAsia" w:hAnsi="Arial" w:cs="Arial"/>
          <w:smallCaps w:val="0"/>
          <w:noProof/>
          <w:sz w:val="22"/>
          <w:szCs w:val="22"/>
        </w:rPr>
      </w:pPr>
      <w:hyperlink w:anchor="_Toc188257766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2.3.</w:t>
        </w:r>
        <w:r w:rsidRPr="005530F9">
          <w:rPr>
            <w:rFonts w:ascii="Arial" w:eastAsiaTheme="minorEastAsia" w:hAnsi="Arial" w:cs="Arial"/>
            <w:smallCaps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miesto dodania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_Toc188257766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4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7E69935F" w14:textId="16A5D613" w:rsidR="001233C4" w:rsidRPr="005530F9" w:rsidRDefault="001233C4">
      <w:pPr>
        <w:pStyle w:val="Obsah2"/>
        <w:tabs>
          <w:tab w:val="left" w:pos="880"/>
        </w:tabs>
        <w:rPr>
          <w:rFonts w:ascii="Arial" w:eastAsiaTheme="minorEastAsia" w:hAnsi="Arial" w:cs="Arial"/>
          <w:smallCaps w:val="0"/>
          <w:noProof/>
          <w:sz w:val="22"/>
          <w:szCs w:val="22"/>
        </w:rPr>
      </w:pPr>
      <w:hyperlink w:anchor="_Toc188257767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2.4.</w:t>
        </w:r>
        <w:r w:rsidRPr="005530F9">
          <w:rPr>
            <w:rFonts w:ascii="Arial" w:eastAsiaTheme="minorEastAsia" w:hAnsi="Arial" w:cs="Arial"/>
            <w:smallCaps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charakteristika prostredia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_Toc188257767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4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33479AB9" w14:textId="549D10E5" w:rsidR="001233C4" w:rsidRPr="005530F9" w:rsidRDefault="001233C4">
      <w:pPr>
        <w:pStyle w:val="Obsah2"/>
        <w:tabs>
          <w:tab w:val="left" w:pos="880"/>
        </w:tabs>
        <w:rPr>
          <w:rFonts w:ascii="Arial" w:eastAsiaTheme="minorEastAsia" w:hAnsi="Arial" w:cs="Arial"/>
          <w:smallCaps w:val="0"/>
          <w:noProof/>
          <w:sz w:val="22"/>
          <w:szCs w:val="22"/>
        </w:rPr>
      </w:pPr>
      <w:hyperlink w:anchor="_Toc188257768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2.5.</w:t>
        </w:r>
        <w:r w:rsidRPr="005530F9">
          <w:rPr>
            <w:rFonts w:ascii="Arial" w:eastAsiaTheme="minorEastAsia" w:hAnsi="Arial" w:cs="Arial"/>
            <w:smallCaps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legislatívne požiadavky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_Toc188257768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4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5D0784BF" w14:textId="392B38A8" w:rsidR="001233C4" w:rsidRPr="005530F9" w:rsidRDefault="001233C4">
      <w:pPr>
        <w:pStyle w:val="Obsah2"/>
        <w:tabs>
          <w:tab w:val="left" w:pos="880"/>
        </w:tabs>
        <w:rPr>
          <w:rFonts w:ascii="Arial" w:eastAsiaTheme="minorEastAsia" w:hAnsi="Arial" w:cs="Arial"/>
          <w:smallCaps w:val="0"/>
          <w:noProof/>
          <w:sz w:val="22"/>
          <w:szCs w:val="22"/>
        </w:rPr>
      </w:pPr>
      <w:hyperlink w:anchor="_Toc188257769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2.6.</w:t>
        </w:r>
        <w:r w:rsidRPr="005530F9">
          <w:rPr>
            <w:rFonts w:ascii="Arial" w:eastAsiaTheme="minorEastAsia" w:hAnsi="Arial" w:cs="Arial"/>
            <w:smallCaps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Podkladové dokumenty Slovenských elektrární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_Toc188257769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5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047C6F8D" w14:textId="65FA30C1" w:rsidR="001233C4" w:rsidRPr="005530F9" w:rsidRDefault="001233C4">
      <w:pPr>
        <w:pStyle w:val="Obsah1"/>
        <w:tabs>
          <w:tab w:val="left" w:pos="440"/>
        </w:tabs>
        <w:rPr>
          <w:rFonts w:ascii="Arial" w:eastAsiaTheme="minorEastAsia" w:hAnsi="Arial" w:cs="Arial"/>
          <w:b w:val="0"/>
          <w:caps w:val="0"/>
          <w:noProof/>
          <w:sz w:val="22"/>
          <w:szCs w:val="22"/>
        </w:rPr>
      </w:pPr>
      <w:hyperlink w:anchor="_Toc188257770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3.</w:t>
        </w:r>
        <w:r w:rsidRPr="005530F9">
          <w:rPr>
            <w:rFonts w:ascii="Arial" w:eastAsiaTheme="minorEastAsia" w:hAnsi="Arial" w:cs="Arial"/>
            <w:b w:val="0"/>
            <w:caps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Rozsah plnenia a opcie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_Toc188257770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5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34D037BC" w14:textId="214A81C6" w:rsidR="001233C4" w:rsidRPr="005530F9" w:rsidRDefault="001233C4">
      <w:pPr>
        <w:pStyle w:val="Obsah2"/>
        <w:tabs>
          <w:tab w:val="left" w:pos="880"/>
        </w:tabs>
        <w:rPr>
          <w:rFonts w:ascii="Arial" w:eastAsiaTheme="minorEastAsia" w:hAnsi="Arial" w:cs="Arial"/>
          <w:smallCaps w:val="0"/>
          <w:noProof/>
          <w:sz w:val="22"/>
          <w:szCs w:val="22"/>
        </w:rPr>
      </w:pPr>
      <w:hyperlink w:anchor="_Toc188257771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3.1.</w:t>
        </w:r>
        <w:r w:rsidRPr="005530F9">
          <w:rPr>
            <w:rFonts w:ascii="Arial" w:eastAsiaTheme="minorEastAsia" w:hAnsi="Arial" w:cs="Arial"/>
            <w:smallCaps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Rozsah plnenia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_Toc188257771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5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32F6F406" w14:textId="47FE68E5" w:rsidR="001233C4" w:rsidRPr="005530F9" w:rsidRDefault="001233C4">
      <w:pPr>
        <w:pStyle w:val="Obsah1"/>
        <w:tabs>
          <w:tab w:val="left" w:pos="440"/>
        </w:tabs>
        <w:rPr>
          <w:rFonts w:ascii="Arial" w:eastAsiaTheme="minorEastAsia" w:hAnsi="Arial" w:cs="Arial"/>
          <w:b w:val="0"/>
          <w:caps w:val="0"/>
          <w:noProof/>
          <w:sz w:val="22"/>
          <w:szCs w:val="22"/>
        </w:rPr>
      </w:pPr>
      <w:hyperlink w:anchor="_Toc188257772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4.</w:t>
        </w:r>
        <w:r w:rsidRPr="005530F9">
          <w:rPr>
            <w:rFonts w:ascii="Arial" w:eastAsiaTheme="minorEastAsia" w:hAnsi="Arial" w:cs="Arial"/>
            <w:b w:val="0"/>
            <w:caps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funkčné a podrobné technické požiadavky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_Toc188257772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7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46FC6405" w14:textId="24A8FA06" w:rsidR="001233C4" w:rsidRPr="005530F9" w:rsidRDefault="001233C4">
      <w:pPr>
        <w:pStyle w:val="Obsah2"/>
        <w:tabs>
          <w:tab w:val="left" w:pos="880"/>
        </w:tabs>
        <w:rPr>
          <w:rFonts w:ascii="Arial" w:eastAsiaTheme="minorEastAsia" w:hAnsi="Arial" w:cs="Arial"/>
          <w:smallCaps w:val="0"/>
          <w:noProof/>
          <w:sz w:val="22"/>
          <w:szCs w:val="22"/>
        </w:rPr>
      </w:pPr>
      <w:hyperlink w:anchor="_Toc188257773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4.1.</w:t>
        </w:r>
        <w:r w:rsidRPr="005530F9">
          <w:rPr>
            <w:rFonts w:ascii="Arial" w:eastAsiaTheme="minorEastAsia" w:hAnsi="Arial" w:cs="Arial"/>
            <w:smallCaps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Požiadavky na systémy, zariadenia, komponenty a mPateriály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_Toc188257773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7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5B95E57D" w14:textId="63841470" w:rsidR="001233C4" w:rsidRPr="005530F9" w:rsidRDefault="001233C4">
      <w:pPr>
        <w:pStyle w:val="Obsah3"/>
        <w:tabs>
          <w:tab w:val="left" w:pos="1320"/>
        </w:tabs>
        <w:rPr>
          <w:rFonts w:ascii="Arial" w:eastAsiaTheme="minorEastAsia" w:hAnsi="Arial" w:cs="Arial"/>
          <w:i w:val="0"/>
          <w:noProof/>
          <w:sz w:val="22"/>
          <w:szCs w:val="22"/>
        </w:rPr>
      </w:pPr>
      <w:hyperlink w:anchor="_Toc188257774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4.1.1.</w:t>
        </w:r>
        <w:r w:rsidRPr="005530F9">
          <w:rPr>
            <w:rFonts w:ascii="Arial" w:eastAsiaTheme="minorEastAsia" w:hAnsi="Arial" w:cs="Arial"/>
            <w:i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Strojná časť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_Toc188257774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7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2091C5CD" w14:textId="6D7E47C6" w:rsidR="001233C4" w:rsidRPr="005530F9" w:rsidRDefault="001233C4">
      <w:pPr>
        <w:pStyle w:val="Obsah3"/>
        <w:tabs>
          <w:tab w:val="left" w:pos="1320"/>
        </w:tabs>
        <w:rPr>
          <w:rFonts w:ascii="Arial" w:eastAsiaTheme="minorEastAsia" w:hAnsi="Arial" w:cs="Arial"/>
          <w:i w:val="0"/>
          <w:noProof/>
          <w:sz w:val="22"/>
          <w:szCs w:val="22"/>
        </w:rPr>
      </w:pPr>
      <w:hyperlink w:anchor="_Toc188257775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4.1.2.</w:t>
        </w:r>
        <w:r w:rsidRPr="005530F9">
          <w:rPr>
            <w:rFonts w:ascii="Arial" w:eastAsiaTheme="minorEastAsia" w:hAnsi="Arial" w:cs="Arial"/>
            <w:i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elektro časť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_Toc188257775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7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135E17B3" w14:textId="42786F9E" w:rsidR="001233C4" w:rsidRPr="005530F9" w:rsidRDefault="001233C4">
      <w:pPr>
        <w:pStyle w:val="Obsah3"/>
        <w:tabs>
          <w:tab w:val="left" w:pos="1320"/>
        </w:tabs>
        <w:rPr>
          <w:rFonts w:ascii="Arial" w:eastAsiaTheme="minorEastAsia" w:hAnsi="Arial" w:cs="Arial"/>
          <w:i w:val="0"/>
          <w:noProof/>
          <w:sz w:val="22"/>
          <w:szCs w:val="22"/>
        </w:rPr>
      </w:pPr>
      <w:hyperlink w:anchor="_Toc188257776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4.1.3.</w:t>
        </w:r>
        <w:r w:rsidRPr="005530F9">
          <w:rPr>
            <w:rFonts w:ascii="Arial" w:eastAsiaTheme="minorEastAsia" w:hAnsi="Arial" w:cs="Arial"/>
            <w:i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SKR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_Toc188257776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7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1BBFF9C8" w14:textId="1A481621" w:rsidR="001233C4" w:rsidRPr="005530F9" w:rsidRDefault="001233C4">
      <w:pPr>
        <w:pStyle w:val="Obsah3"/>
        <w:tabs>
          <w:tab w:val="left" w:pos="1320"/>
        </w:tabs>
        <w:rPr>
          <w:rFonts w:ascii="Arial" w:eastAsiaTheme="minorEastAsia" w:hAnsi="Arial" w:cs="Arial"/>
          <w:i w:val="0"/>
          <w:noProof/>
          <w:sz w:val="22"/>
          <w:szCs w:val="22"/>
        </w:rPr>
      </w:pPr>
      <w:hyperlink w:anchor="_Toc188257777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4.1.4.</w:t>
        </w:r>
        <w:r w:rsidRPr="005530F9">
          <w:rPr>
            <w:rFonts w:ascii="Arial" w:eastAsiaTheme="minorEastAsia" w:hAnsi="Arial" w:cs="Arial"/>
            <w:i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stavebná časť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_Toc188257777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7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2EDE39A3" w14:textId="70F7A5CF" w:rsidR="001233C4" w:rsidRPr="005530F9" w:rsidRDefault="001233C4">
      <w:pPr>
        <w:pStyle w:val="Obsah2"/>
        <w:tabs>
          <w:tab w:val="left" w:pos="880"/>
        </w:tabs>
        <w:rPr>
          <w:rFonts w:ascii="Arial" w:eastAsiaTheme="minorEastAsia" w:hAnsi="Arial" w:cs="Arial"/>
          <w:smallCaps w:val="0"/>
          <w:noProof/>
          <w:sz w:val="22"/>
          <w:szCs w:val="22"/>
        </w:rPr>
      </w:pPr>
      <w:hyperlink w:anchor="_Toc188257778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4.2.</w:t>
        </w:r>
        <w:r w:rsidRPr="005530F9">
          <w:rPr>
            <w:rFonts w:ascii="Arial" w:eastAsiaTheme="minorEastAsia" w:hAnsi="Arial" w:cs="Arial"/>
            <w:smallCaps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Požiadavky na práce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_Toc188257778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8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1E55DCBC" w14:textId="10B6E074" w:rsidR="001233C4" w:rsidRPr="005530F9" w:rsidRDefault="001233C4">
      <w:pPr>
        <w:pStyle w:val="Obsah2"/>
        <w:tabs>
          <w:tab w:val="left" w:pos="880"/>
        </w:tabs>
        <w:rPr>
          <w:rFonts w:ascii="Arial" w:eastAsiaTheme="minorEastAsia" w:hAnsi="Arial" w:cs="Arial"/>
          <w:smallCaps w:val="0"/>
          <w:noProof/>
          <w:sz w:val="22"/>
          <w:szCs w:val="22"/>
        </w:rPr>
      </w:pPr>
      <w:hyperlink w:anchor="_Toc188257779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4.3.</w:t>
        </w:r>
        <w:r w:rsidRPr="005530F9">
          <w:rPr>
            <w:rFonts w:ascii="Arial" w:eastAsiaTheme="minorEastAsia" w:hAnsi="Arial" w:cs="Arial"/>
            <w:smallCaps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Požadované výkonnostné parametre a Záruky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_Toc188257779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8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5F01ECD0" w14:textId="487E3E3B" w:rsidR="001233C4" w:rsidRPr="005530F9" w:rsidRDefault="001233C4">
      <w:pPr>
        <w:pStyle w:val="Obsah3"/>
        <w:tabs>
          <w:tab w:val="left" w:pos="1320"/>
        </w:tabs>
        <w:rPr>
          <w:rFonts w:ascii="Arial" w:eastAsiaTheme="minorEastAsia" w:hAnsi="Arial" w:cs="Arial"/>
          <w:i w:val="0"/>
          <w:noProof/>
          <w:sz w:val="22"/>
          <w:szCs w:val="22"/>
        </w:rPr>
      </w:pPr>
      <w:hyperlink w:anchor="_Toc188257780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4.3.1.</w:t>
        </w:r>
        <w:r w:rsidRPr="005530F9">
          <w:rPr>
            <w:rFonts w:ascii="Arial" w:eastAsiaTheme="minorEastAsia" w:hAnsi="Arial" w:cs="Arial"/>
            <w:i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výkonnostné parametre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_Toc188257780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8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67E6E391" w14:textId="088F49AF" w:rsidR="001233C4" w:rsidRPr="005530F9" w:rsidRDefault="001233C4">
      <w:pPr>
        <w:pStyle w:val="Obsah3"/>
        <w:tabs>
          <w:tab w:val="left" w:pos="1320"/>
        </w:tabs>
        <w:rPr>
          <w:rFonts w:ascii="Arial" w:eastAsiaTheme="minorEastAsia" w:hAnsi="Arial" w:cs="Arial"/>
          <w:i w:val="0"/>
          <w:noProof/>
          <w:sz w:val="22"/>
          <w:szCs w:val="22"/>
        </w:rPr>
      </w:pPr>
      <w:hyperlink w:anchor="_Toc188257781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4.3.2.</w:t>
        </w:r>
        <w:r w:rsidRPr="005530F9">
          <w:rPr>
            <w:rFonts w:ascii="Arial" w:eastAsiaTheme="minorEastAsia" w:hAnsi="Arial" w:cs="Arial"/>
            <w:i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záruky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_Toc188257781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8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1FB5231F" w14:textId="303E3F67" w:rsidR="001233C4" w:rsidRPr="005530F9" w:rsidRDefault="001233C4">
      <w:pPr>
        <w:pStyle w:val="Obsah2"/>
        <w:tabs>
          <w:tab w:val="left" w:pos="880"/>
        </w:tabs>
        <w:rPr>
          <w:rFonts w:ascii="Arial" w:eastAsiaTheme="minorEastAsia" w:hAnsi="Arial" w:cs="Arial"/>
          <w:smallCaps w:val="0"/>
          <w:noProof/>
          <w:sz w:val="22"/>
          <w:szCs w:val="22"/>
        </w:rPr>
      </w:pPr>
      <w:hyperlink w:anchor="_Toc188257782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4.4.</w:t>
        </w:r>
        <w:r w:rsidRPr="005530F9">
          <w:rPr>
            <w:rFonts w:ascii="Arial" w:eastAsiaTheme="minorEastAsia" w:hAnsi="Arial" w:cs="Arial"/>
            <w:smallCaps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požiadavky na súvisiace služby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_Toc188257782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8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03110FE4" w14:textId="79E44C9C" w:rsidR="001233C4" w:rsidRPr="005530F9" w:rsidRDefault="001233C4">
      <w:pPr>
        <w:pStyle w:val="Obsah3"/>
        <w:tabs>
          <w:tab w:val="left" w:pos="1320"/>
        </w:tabs>
        <w:rPr>
          <w:rFonts w:ascii="Arial" w:eastAsiaTheme="minorEastAsia" w:hAnsi="Arial" w:cs="Arial"/>
          <w:i w:val="0"/>
          <w:noProof/>
          <w:sz w:val="22"/>
          <w:szCs w:val="22"/>
        </w:rPr>
      </w:pPr>
      <w:hyperlink w:anchor="_Toc188257783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4.4.1.</w:t>
        </w:r>
        <w:r w:rsidRPr="005530F9">
          <w:rPr>
            <w:rFonts w:ascii="Arial" w:eastAsiaTheme="minorEastAsia" w:hAnsi="Arial" w:cs="Arial"/>
            <w:i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školenia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_Toc188257783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8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409B5713" w14:textId="6E730095" w:rsidR="001233C4" w:rsidRPr="005530F9" w:rsidRDefault="001233C4">
      <w:pPr>
        <w:pStyle w:val="Obsah3"/>
        <w:tabs>
          <w:tab w:val="left" w:pos="1320"/>
        </w:tabs>
        <w:rPr>
          <w:rFonts w:ascii="Arial" w:eastAsiaTheme="minorEastAsia" w:hAnsi="Arial" w:cs="Arial"/>
          <w:i w:val="0"/>
          <w:noProof/>
          <w:sz w:val="22"/>
          <w:szCs w:val="22"/>
        </w:rPr>
      </w:pPr>
      <w:hyperlink w:anchor="_Toc188257784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4.4.2.</w:t>
        </w:r>
        <w:r w:rsidRPr="005530F9">
          <w:rPr>
            <w:rFonts w:ascii="Arial" w:eastAsiaTheme="minorEastAsia" w:hAnsi="Arial" w:cs="Arial"/>
            <w:i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nakladanie s odpadmi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_Toc188257784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8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2268450E" w14:textId="1EC39CB6" w:rsidR="001233C4" w:rsidRPr="005530F9" w:rsidRDefault="001233C4">
      <w:pPr>
        <w:pStyle w:val="Obsah3"/>
        <w:tabs>
          <w:tab w:val="left" w:pos="1320"/>
        </w:tabs>
        <w:rPr>
          <w:rFonts w:ascii="Arial" w:eastAsiaTheme="minorEastAsia" w:hAnsi="Arial" w:cs="Arial"/>
          <w:i w:val="0"/>
          <w:noProof/>
          <w:sz w:val="22"/>
          <w:szCs w:val="22"/>
        </w:rPr>
      </w:pPr>
      <w:hyperlink w:anchor="_Toc188257785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4.4.3.</w:t>
        </w:r>
        <w:r w:rsidRPr="005530F9">
          <w:rPr>
            <w:rFonts w:ascii="Arial" w:eastAsiaTheme="minorEastAsia" w:hAnsi="Arial" w:cs="Arial"/>
            <w:i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manipulácia s demontovanými dielmi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_Toc188257785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8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152DE9B4" w14:textId="3CB9CF12" w:rsidR="001233C4" w:rsidRPr="005530F9" w:rsidRDefault="001233C4">
      <w:pPr>
        <w:pStyle w:val="Obsah3"/>
        <w:tabs>
          <w:tab w:val="left" w:pos="1320"/>
        </w:tabs>
        <w:rPr>
          <w:rFonts w:ascii="Arial" w:eastAsiaTheme="minorEastAsia" w:hAnsi="Arial" w:cs="Arial"/>
          <w:i w:val="0"/>
          <w:noProof/>
          <w:sz w:val="22"/>
          <w:szCs w:val="22"/>
        </w:rPr>
      </w:pPr>
      <w:hyperlink w:anchor="_Toc188257786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4.4.4.</w:t>
        </w:r>
        <w:r w:rsidRPr="005530F9">
          <w:rPr>
            <w:rFonts w:ascii="Arial" w:eastAsiaTheme="minorEastAsia" w:hAnsi="Arial" w:cs="Arial"/>
            <w:i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iné služby a povinnosti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_Toc188257786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8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1D6B5A09" w14:textId="0826A908" w:rsidR="001233C4" w:rsidRPr="005530F9" w:rsidRDefault="001233C4">
      <w:pPr>
        <w:pStyle w:val="Obsah2"/>
        <w:tabs>
          <w:tab w:val="left" w:pos="880"/>
        </w:tabs>
        <w:rPr>
          <w:rFonts w:ascii="Arial" w:eastAsiaTheme="minorEastAsia" w:hAnsi="Arial" w:cs="Arial"/>
          <w:smallCaps w:val="0"/>
          <w:noProof/>
          <w:sz w:val="22"/>
          <w:szCs w:val="22"/>
        </w:rPr>
      </w:pPr>
      <w:hyperlink w:anchor="_Toc188257787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4.5.</w:t>
        </w:r>
        <w:r w:rsidRPr="005530F9">
          <w:rPr>
            <w:rFonts w:ascii="Arial" w:eastAsiaTheme="minorEastAsia" w:hAnsi="Arial" w:cs="Arial"/>
            <w:smallCaps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požiadavky na náhradné diely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_Toc188257787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8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3A69D539" w14:textId="00F48B10" w:rsidR="001233C4" w:rsidRPr="005530F9" w:rsidRDefault="001233C4">
      <w:pPr>
        <w:pStyle w:val="Obsah1"/>
        <w:tabs>
          <w:tab w:val="left" w:pos="440"/>
        </w:tabs>
        <w:rPr>
          <w:rFonts w:ascii="Arial" w:eastAsiaTheme="minorEastAsia" w:hAnsi="Arial" w:cs="Arial"/>
          <w:b w:val="0"/>
          <w:caps w:val="0"/>
          <w:noProof/>
          <w:sz w:val="22"/>
          <w:szCs w:val="22"/>
        </w:rPr>
      </w:pPr>
      <w:hyperlink w:anchor="_Toc188257788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5.</w:t>
        </w:r>
        <w:r w:rsidRPr="005530F9">
          <w:rPr>
            <w:rFonts w:ascii="Arial" w:eastAsiaTheme="minorEastAsia" w:hAnsi="Arial" w:cs="Arial"/>
            <w:b w:val="0"/>
            <w:caps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požiadavky na TECHNICKÚ Dokumentáciu Projektu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_Toc188257788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8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0925D044" w14:textId="20451AFA" w:rsidR="001233C4" w:rsidRPr="005530F9" w:rsidRDefault="001233C4">
      <w:pPr>
        <w:pStyle w:val="Obsah1"/>
        <w:tabs>
          <w:tab w:val="left" w:pos="440"/>
        </w:tabs>
        <w:rPr>
          <w:rFonts w:ascii="Arial" w:eastAsiaTheme="minorEastAsia" w:hAnsi="Arial" w:cs="Arial"/>
          <w:b w:val="0"/>
          <w:caps w:val="0"/>
          <w:noProof/>
          <w:sz w:val="22"/>
          <w:szCs w:val="22"/>
        </w:rPr>
      </w:pPr>
      <w:hyperlink w:anchor="_Toc188257789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6.</w:t>
        </w:r>
        <w:r w:rsidRPr="005530F9">
          <w:rPr>
            <w:rFonts w:ascii="Arial" w:eastAsiaTheme="minorEastAsia" w:hAnsi="Arial" w:cs="Arial"/>
            <w:b w:val="0"/>
            <w:caps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Hranice plnenia, vylúčenie z plnenia a protiplnenia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_Toc188257789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9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0AB36B0B" w14:textId="2A468D8C" w:rsidR="001233C4" w:rsidRPr="005530F9" w:rsidRDefault="001233C4">
      <w:pPr>
        <w:pStyle w:val="Obsah1"/>
        <w:tabs>
          <w:tab w:val="left" w:pos="440"/>
        </w:tabs>
        <w:rPr>
          <w:rFonts w:ascii="Arial" w:eastAsiaTheme="minorEastAsia" w:hAnsi="Arial" w:cs="Arial"/>
          <w:b w:val="0"/>
          <w:caps w:val="0"/>
          <w:noProof/>
          <w:sz w:val="22"/>
          <w:szCs w:val="22"/>
        </w:rPr>
      </w:pPr>
      <w:hyperlink w:anchor="_Toc188257790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7.</w:t>
        </w:r>
        <w:r w:rsidRPr="005530F9">
          <w:rPr>
            <w:rFonts w:ascii="Arial" w:eastAsiaTheme="minorEastAsia" w:hAnsi="Arial" w:cs="Arial"/>
            <w:b w:val="0"/>
            <w:caps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Kontroly a skúšky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_Toc188257790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9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201E2A2A" w14:textId="78D95005" w:rsidR="001233C4" w:rsidRPr="005530F9" w:rsidRDefault="001233C4">
      <w:pPr>
        <w:pStyle w:val="Obsah1"/>
        <w:tabs>
          <w:tab w:val="left" w:pos="440"/>
        </w:tabs>
        <w:rPr>
          <w:rFonts w:ascii="Arial" w:eastAsiaTheme="minorEastAsia" w:hAnsi="Arial" w:cs="Arial"/>
          <w:b w:val="0"/>
          <w:caps w:val="0"/>
          <w:noProof/>
          <w:sz w:val="22"/>
          <w:szCs w:val="22"/>
        </w:rPr>
      </w:pPr>
      <w:hyperlink w:anchor="_Toc188257791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8.</w:t>
        </w:r>
        <w:r w:rsidRPr="005530F9">
          <w:rPr>
            <w:rFonts w:ascii="Arial" w:eastAsiaTheme="minorEastAsia" w:hAnsi="Arial" w:cs="Arial"/>
            <w:b w:val="0"/>
            <w:caps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harmonogram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_Toc188257791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10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40444455" w14:textId="003E769F" w:rsidR="001233C4" w:rsidRPr="005530F9" w:rsidRDefault="001233C4">
      <w:pPr>
        <w:pStyle w:val="Obsah1"/>
        <w:tabs>
          <w:tab w:val="left" w:pos="440"/>
        </w:tabs>
        <w:rPr>
          <w:rFonts w:ascii="Arial" w:eastAsiaTheme="minorEastAsia" w:hAnsi="Arial" w:cs="Arial"/>
          <w:b w:val="0"/>
          <w:caps w:val="0"/>
          <w:noProof/>
          <w:sz w:val="22"/>
          <w:szCs w:val="22"/>
        </w:rPr>
      </w:pPr>
      <w:hyperlink w:anchor="_Toc188257792" w:history="1"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9.</w:t>
        </w:r>
        <w:r w:rsidRPr="005530F9">
          <w:rPr>
            <w:rFonts w:ascii="Arial" w:eastAsiaTheme="minorEastAsia" w:hAnsi="Arial" w:cs="Arial"/>
            <w:b w:val="0"/>
            <w:caps w:val="0"/>
            <w:noProof/>
            <w:sz w:val="22"/>
            <w:szCs w:val="22"/>
          </w:rPr>
          <w:tab/>
        </w:r>
        <w:r w:rsidRPr="005530F9">
          <w:rPr>
            <w:rStyle w:val="Hypertextovprepojenie"/>
            <w:rFonts w:ascii="Arial" w:hAnsi="Arial" w:cs="Arial"/>
            <w:noProof/>
            <w:sz w:val="22"/>
            <w:szCs w:val="22"/>
          </w:rPr>
          <w:t>Prílohy k technickej špecifikácii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tab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begin"/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instrText xml:space="preserve"> PAGEREF _Toc188257792 \h </w:instrTex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separate"/>
        </w:r>
        <w:r w:rsidR="00B618F6">
          <w:rPr>
            <w:rFonts w:ascii="Arial" w:hAnsi="Arial" w:cs="Arial"/>
            <w:noProof/>
            <w:webHidden/>
            <w:sz w:val="22"/>
            <w:szCs w:val="22"/>
          </w:rPr>
          <w:t>10</w:t>
        </w:r>
        <w:r w:rsidRPr="005530F9">
          <w:rPr>
            <w:rFonts w:ascii="Arial" w:hAnsi="Arial" w:cs="Arial"/>
            <w:noProof/>
            <w:webHidden/>
            <w:sz w:val="22"/>
            <w:szCs w:val="22"/>
          </w:rPr>
          <w:fldChar w:fldCharType="end"/>
        </w:r>
      </w:hyperlink>
    </w:p>
    <w:p w14:paraId="7F202DC8" w14:textId="038273CA" w:rsidR="009A5019" w:rsidRDefault="00F63FA2" w:rsidP="009A5019">
      <w:pPr>
        <w:pStyle w:val="Nadpis1"/>
        <w:numPr>
          <w:ilvl w:val="0"/>
          <w:numId w:val="0"/>
        </w:numPr>
        <w:spacing w:before="120"/>
      </w:pPr>
      <w:r w:rsidRPr="005530F9">
        <w:rPr>
          <w:rFonts w:cs="Arial"/>
          <w:sz w:val="22"/>
          <w:szCs w:val="22"/>
        </w:rPr>
        <w:fldChar w:fldCharType="end"/>
      </w:r>
      <w:bookmarkStart w:id="2" w:name="_Toc10117772"/>
      <w:bookmarkStart w:id="3" w:name="_Toc411674764"/>
      <w:bookmarkStart w:id="4" w:name="_Toc411679117"/>
      <w:bookmarkStart w:id="5" w:name="_Toc426345361"/>
      <w:bookmarkStart w:id="6" w:name="_Toc40666799"/>
    </w:p>
    <w:p w14:paraId="10894E1E" w14:textId="77777777" w:rsidR="009A5019" w:rsidRDefault="009A5019">
      <w:pPr>
        <w:overflowPunct/>
        <w:autoSpaceDE/>
        <w:autoSpaceDN/>
        <w:adjustRightInd/>
        <w:textAlignment w:val="auto"/>
        <w:rPr>
          <w:rFonts w:ascii="Arial" w:hAnsi="Arial"/>
          <w:b/>
          <w:caps/>
          <w:kern w:val="28"/>
          <w:sz w:val="32"/>
        </w:rPr>
      </w:pPr>
      <w:r>
        <w:br w:type="page"/>
      </w:r>
    </w:p>
    <w:p w14:paraId="7E867D22" w14:textId="77777777" w:rsidR="006E7605" w:rsidRPr="00FB52D5" w:rsidRDefault="006E7605" w:rsidP="00617685">
      <w:pPr>
        <w:pStyle w:val="Nadpis1"/>
        <w:numPr>
          <w:ilvl w:val="0"/>
          <w:numId w:val="3"/>
        </w:numPr>
        <w:spacing w:before="120"/>
        <w:rPr>
          <w:rFonts w:cs="Arial"/>
          <w:sz w:val="28"/>
          <w:szCs w:val="28"/>
        </w:rPr>
      </w:pPr>
      <w:bookmarkStart w:id="7" w:name="_Toc188257760"/>
      <w:r w:rsidRPr="00FB52D5">
        <w:rPr>
          <w:rFonts w:cs="Arial"/>
          <w:sz w:val="28"/>
          <w:szCs w:val="28"/>
        </w:rPr>
        <w:lastRenderedPageBreak/>
        <w:t>Definície Pojmov a skratky</w:t>
      </w:r>
      <w:bookmarkEnd w:id="2"/>
      <w:bookmarkEnd w:id="7"/>
    </w:p>
    <w:p w14:paraId="087B6FF3" w14:textId="77777777" w:rsidR="00381D9D" w:rsidRPr="00A143BC" w:rsidRDefault="006E7605" w:rsidP="00617685">
      <w:pPr>
        <w:pStyle w:val="Nadpis2"/>
        <w:numPr>
          <w:ilvl w:val="1"/>
          <w:numId w:val="3"/>
        </w:numPr>
        <w:spacing w:before="240" w:after="0"/>
        <w:ind w:left="709" w:hanging="425"/>
        <w:rPr>
          <w:rFonts w:cs="Arial"/>
          <w:sz w:val="24"/>
          <w:szCs w:val="24"/>
        </w:rPr>
      </w:pPr>
      <w:bookmarkStart w:id="8" w:name="_Toc10117773"/>
      <w:bookmarkStart w:id="9" w:name="_Toc188257761"/>
      <w:r w:rsidRPr="00A143BC">
        <w:rPr>
          <w:rFonts w:cs="Arial"/>
          <w:sz w:val="24"/>
          <w:szCs w:val="24"/>
        </w:rPr>
        <w:t>Definície pojmov</w:t>
      </w:r>
      <w:bookmarkEnd w:id="8"/>
      <w:bookmarkEnd w:id="9"/>
    </w:p>
    <w:p w14:paraId="61AB2D62" w14:textId="7EC5B927" w:rsidR="006D091F" w:rsidRPr="00FB52D5" w:rsidRDefault="006D091F" w:rsidP="00921820">
      <w:pPr>
        <w:pStyle w:val="Default"/>
        <w:spacing w:before="120"/>
        <w:ind w:left="426"/>
        <w:jc w:val="both"/>
        <w:rPr>
          <w:sz w:val="22"/>
          <w:szCs w:val="22"/>
        </w:rPr>
      </w:pPr>
      <w:r w:rsidRPr="00FB52D5">
        <w:rPr>
          <w:bCs/>
          <w:sz w:val="22"/>
          <w:szCs w:val="22"/>
        </w:rPr>
        <w:t xml:space="preserve">Dodávateľ/Zhotoviteľ </w:t>
      </w:r>
    </w:p>
    <w:p w14:paraId="61C1E70F" w14:textId="38CC5BEF" w:rsidR="00381D9D" w:rsidRPr="00FB52D5" w:rsidRDefault="006D091F" w:rsidP="00921820">
      <w:pPr>
        <w:ind w:left="426"/>
        <w:jc w:val="both"/>
        <w:rPr>
          <w:rFonts w:ascii="Arial" w:hAnsi="Arial" w:cs="Arial"/>
        </w:rPr>
      </w:pPr>
      <w:r w:rsidRPr="00FB52D5">
        <w:rPr>
          <w:rFonts w:ascii="Arial" w:hAnsi="Arial" w:cs="Arial"/>
        </w:rPr>
        <w:t xml:space="preserve">Je dodávateľ zariadení, komponentov, služieb a činnosti, ktoré sú predmetom tejto technickej špecifikácie. </w:t>
      </w:r>
    </w:p>
    <w:p w14:paraId="716398EA" w14:textId="77777777" w:rsidR="006E7605" w:rsidRPr="00A143BC" w:rsidRDefault="006E7605" w:rsidP="00617685">
      <w:pPr>
        <w:pStyle w:val="Nadpis2"/>
        <w:numPr>
          <w:ilvl w:val="1"/>
          <w:numId w:val="3"/>
        </w:numPr>
        <w:spacing w:before="240" w:after="0"/>
        <w:ind w:left="709" w:hanging="425"/>
        <w:rPr>
          <w:rFonts w:cs="Arial"/>
          <w:sz w:val="24"/>
          <w:szCs w:val="24"/>
        </w:rPr>
      </w:pPr>
      <w:bookmarkStart w:id="10" w:name="_Toc10117774"/>
      <w:bookmarkStart w:id="11" w:name="_Toc188257762"/>
      <w:r w:rsidRPr="00A143BC">
        <w:rPr>
          <w:rFonts w:cs="Arial"/>
          <w:sz w:val="24"/>
          <w:szCs w:val="24"/>
        </w:rPr>
        <w:t>Skratky</w:t>
      </w:r>
      <w:bookmarkEnd w:id="10"/>
      <w:bookmarkEnd w:id="11"/>
    </w:p>
    <w:p w14:paraId="1250A767" w14:textId="47274F46" w:rsidR="00381D9D" w:rsidRPr="00FB52D5" w:rsidRDefault="00381D9D" w:rsidP="00E8797B">
      <w:pPr>
        <w:ind w:left="426"/>
        <w:rPr>
          <w:rFonts w:ascii="Arial" w:hAnsi="Arial" w:cs="Arial"/>
        </w:rPr>
      </w:pPr>
      <w:r w:rsidRPr="00FB52D5">
        <w:rPr>
          <w:rFonts w:ascii="Arial" w:hAnsi="Arial" w:cs="Arial"/>
        </w:rPr>
        <w:t>BOZP</w:t>
      </w:r>
      <w:r w:rsidRPr="00FB52D5">
        <w:rPr>
          <w:rFonts w:ascii="Arial" w:hAnsi="Arial" w:cs="Arial"/>
        </w:rPr>
        <w:tab/>
      </w:r>
      <w:r w:rsidRPr="00FB52D5">
        <w:rPr>
          <w:rFonts w:ascii="Arial" w:hAnsi="Arial" w:cs="Arial"/>
        </w:rPr>
        <w:tab/>
        <w:t xml:space="preserve">- </w:t>
      </w:r>
      <w:r w:rsidR="00AD2E56">
        <w:rPr>
          <w:rFonts w:ascii="Arial" w:hAnsi="Arial" w:cs="Arial"/>
        </w:rPr>
        <w:tab/>
      </w:r>
      <w:r w:rsidR="00F80798">
        <w:rPr>
          <w:rFonts w:ascii="Arial" w:hAnsi="Arial" w:cs="Arial"/>
        </w:rPr>
        <w:t>B</w:t>
      </w:r>
      <w:r w:rsidRPr="00FB52D5">
        <w:rPr>
          <w:rFonts w:ascii="Arial" w:hAnsi="Arial" w:cs="Arial"/>
        </w:rPr>
        <w:t>ezpečnosť a ochrana zdravia pri práci</w:t>
      </w:r>
    </w:p>
    <w:p w14:paraId="6F690FF8" w14:textId="294D606E" w:rsidR="00381D9D" w:rsidRPr="00FB52D5" w:rsidRDefault="00381D9D" w:rsidP="00E8797B">
      <w:pPr>
        <w:ind w:left="426"/>
        <w:rPr>
          <w:rFonts w:ascii="Arial" w:hAnsi="Arial" w:cs="Arial"/>
        </w:rPr>
      </w:pPr>
      <w:r w:rsidRPr="00FB52D5">
        <w:rPr>
          <w:rFonts w:ascii="Arial" w:hAnsi="Arial" w:cs="Arial"/>
        </w:rPr>
        <w:t>AE</w:t>
      </w:r>
      <w:r w:rsidRPr="00FB52D5">
        <w:rPr>
          <w:rFonts w:ascii="Arial" w:hAnsi="Arial" w:cs="Arial"/>
        </w:rPr>
        <w:tab/>
      </w:r>
      <w:r w:rsidRPr="00FB52D5">
        <w:rPr>
          <w:rFonts w:ascii="Arial" w:hAnsi="Arial" w:cs="Arial"/>
        </w:rPr>
        <w:tab/>
        <w:t xml:space="preserve">- </w:t>
      </w:r>
      <w:r w:rsidR="00AD2E56">
        <w:rPr>
          <w:rFonts w:ascii="Arial" w:hAnsi="Arial" w:cs="Arial"/>
        </w:rPr>
        <w:tab/>
      </w:r>
      <w:r w:rsidR="00F80798">
        <w:rPr>
          <w:rFonts w:ascii="Arial" w:hAnsi="Arial" w:cs="Arial"/>
        </w:rPr>
        <w:t>A</w:t>
      </w:r>
      <w:r w:rsidRPr="00FB52D5">
        <w:rPr>
          <w:rFonts w:ascii="Arial" w:hAnsi="Arial" w:cs="Arial"/>
        </w:rPr>
        <w:t>tómová elektráreň</w:t>
      </w:r>
    </w:p>
    <w:p w14:paraId="21131817" w14:textId="46633B13" w:rsidR="00381D9D" w:rsidRPr="00FB52D5" w:rsidRDefault="00381D9D" w:rsidP="00E8797B">
      <w:pPr>
        <w:ind w:left="426"/>
        <w:rPr>
          <w:rFonts w:ascii="Arial" w:hAnsi="Arial" w:cs="Arial"/>
        </w:rPr>
      </w:pPr>
      <w:r w:rsidRPr="00FB52D5">
        <w:rPr>
          <w:rFonts w:ascii="Arial" w:hAnsi="Arial" w:cs="Arial"/>
        </w:rPr>
        <w:t>SO</w:t>
      </w:r>
      <w:r w:rsidRPr="00FB52D5">
        <w:rPr>
          <w:rFonts w:ascii="Arial" w:hAnsi="Arial" w:cs="Arial"/>
        </w:rPr>
        <w:tab/>
      </w:r>
      <w:r w:rsidRPr="00FB52D5">
        <w:rPr>
          <w:rFonts w:ascii="Arial" w:hAnsi="Arial" w:cs="Arial"/>
        </w:rPr>
        <w:tab/>
        <w:t xml:space="preserve">- </w:t>
      </w:r>
      <w:r w:rsidR="00AD2E56">
        <w:rPr>
          <w:rFonts w:ascii="Arial" w:hAnsi="Arial" w:cs="Arial"/>
        </w:rPr>
        <w:tab/>
      </w:r>
      <w:r w:rsidR="00F80798">
        <w:rPr>
          <w:rFonts w:ascii="Arial" w:hAnsi="Arial" w:cs="Arial"/>
        </w:rPr>
        <w:t>S</w:t>
      </w:r>
      <w:r w:rsidRPr="00FB52D5">
        <w:rPr>
          <w:rFonts w:ascii="Arial" w:hAnsi="Arial" w:cs="Arial"/>
        </w:rPr>
        <w:t>tavebný objekt</w:t>
      </w:r>
    </w:p>
    <w:p w14:paraId="748FEA1E" w14:textId="3CD44F63" w:rsidR="00381D9D" w:rsidRPr="00FB52D5" w:rsidRDefault="00381D9D" w:rsidP="00E8797B">
      <w:pPr>
        <w:ind w:left="426"/>
        <w:rPr>
          <w:rFonts w:ascii="Arial" w:hAnsi="Arial" w:cs="Arial"/>
        </w:rPr>
      </w:pPr>
      <w:r w:rsidRPr="00FB52D5">
        <w:rPr>
          <w:rFonts w:ascii="Arial" w:hAnsi="Arial" w:cs="Arial"/>
        </w:rPr>
        <w:t>ZoD</w:t>
      </w:r>
      <w:r w:rsidRPr="00FB52D5">
        <w:rPr>
          <w:rFonts w:ascii="Arial" w:hAnsi="Arial" w:cs="Arial"/>
        </w:rPr>
        <w:tab/>
      </w:r>
      <w:r w:rsidRPr="00FB52D5">
        <w:rPr>
          <w:rFonts w:ascii="Arial" w:hAnsi="Arial" w:cs="Arial"/>
        </w:rPr>
        <w:tab/>
        <w:t xml:space="preserve">- </w:t>
      </w:r>
      <w:r w:rsidR="00AD2E56">
        <w:rPr>
          <w:rFonts w:ascii="Arial" w:hAnsi="Arial" w:cs="Arial"/>
        </w:rPr>
        <w:tab/>
      </w:r>
      <w:r w:rsidR="00F80798">
        <w:rPr>
          <w:rFonts w:ascii="Arial" w:hAnsi="Arial" w:cs="Arial"/>
        </w:rPr>
        <w:t>Z</w:t>
      </w:r>
      <w:r w:rsidRPr="00FB52D5">
        <w:rPr>
          <w:rFonts w:ascii="Arial" w:hAnsi="Arial" w:cs="Arial"/>
        </w:rPr>
        <w:t>mluva o dielo</w:t>
      </w:r>
    </w:p>
    <w:p w14:paraId="71C319C1" w14:textId="77777777" w:rsidR="006E7605" w:rsidRPr="00FB52D5" w:rsidRDefault="006E7605" w:rsidP="00617685">
      <w:pPr>
        <w:pStyle w:val="Nadpis1"/>
        <w:numPr>
          <w:ilvl w:val="0"/>
          <w:numId w:val="3"/>
        </w:numPr>
        <w:spacing w:after="120"/>
        <w:ind w:left="357" w:hanging="357"/>
        <w:rPr>
          <w:rFonts w:cs="Arial"/>
          <w:sz w:val="28"/>
          <w:szCs w:val="28"/>
        </w:rPr>
      </w:pPr>
      <w:bookmarkStart w:id="12" w:name="_Toc10117775"/>
      <w:bookmarkStart w:id="13" w:name="_Toc188257763"/>
      <w:r w:rsidRPr="00FB52D5">
        <w:rPr>
          <w:rFonts w:cs="Arial"/>
          <w:sz w:val="28"/>
          <w:szCs w:val="28"/>
        </w:rPr>
        <w:t>VýchodiskovÁ Situácia</w:t>
      </w:r>
      <w:bookmarkEnd w:id="12"/>
      <w:bookmarkEnd w:id="13"/>
    </w:p>
    <w:p w14:paraId="64BFE8E3" w14:textId="77777777" w:rsidR="006E7605" w:rsidRPr="00A143BC" w:rsidRDefault="006E7605" w:rsidP="00617685">
      <w:pPr>
        <w:pStyle w:val="Nadpis2"/>
        <w:numPr>
          <w:ilvl w:val="1"/>
          <w:numId w:val="3"/>
        </w:numPr>
        <w:spacing w:before="240" w:after="0"/>
        <w:ind w:left="709" w:hanging="425"/>
        <w:rPr>
          <w:rFonts w:cs="Arial"/>
          <w:sz w:val="24"/>
          <w:szCs w:val="24"/>
        </w:rPr>
      </w:pPr>
      <w:bookmarkStart w:id="14" w:name="_Toc10117776"/>
      <w:bookmarkStart w:id="15" w:name="_Toc188257764"/>
      <w:r w:rsidRPr="00A143BC">
        <w:rPr>
          <w:rFonts w:cs="Arial"/>
          <w:sz w:val="24"/>
          <w:szCs w:val="24"/>
        </w:rPr>
        <w:t>Cieľ a účel predmetu plnenia</w:t>
      </w:r>
      <w:bookmarkEnd w:id="14"/>
      <w:bookmarkEnd w:id="15"/>
    </w:p>
    <w:p w14:paraId="545569FC" w14:textId="4DC071F2" w:rsidR="009A5019" w:rsidRPr="00FB52D5" w:rsidRDefault="0010459B" w:rsidP="00E8797B">
      <w:pPr>
        <w:spacing w:before="120"/>
        <w:ind w:left="426"/>
        <w:jc w:val="both"/>
        <w:rPr>
          <w:rFonts w:ascii="Arial" w:hAnsi="Arial" w:cs="Arial"/>
        </w:rPr>
      </w:pPr>
      <w:r w:rsidRPr="00FB52D5">
        <w:rPr>
          <w:rFonts w:ascii="Arial" w:hAnsi="Arial" w:cs="Arial"/>
        </w:rPr>
        <w:t xml:space="preserve">Dodávka nového </w:t>
      </w:r>
      <w:r w:rsidR="00272CB5" w:rsidRPr="00FB52D5">
        <w:rPr>
          <w:rFonts w:ascii="Arial" w:hAnsi="Arial" w:cs="Arial"/>
        </w:rPr>
        <w:t>generát</w:t>
      </w:r>
      <w:r w:rsidRPr="00FB52D5">
        <w:rPr>
          <w:rFonts w:ascii="Arial" w:hAnsi="Arial" w:cs="Arial"/>
        </w:rPr>
        <w:t xml:space="preserve">ora </w:t>
      </w:r>
      <w:r w:rsidR="00272CB5" w:rsidRPr="00FB52D5">
        <w:rPr>
          <w:rFonts w:ascii="Arial" w:hAnsi="Arial" w:cs="Arial"/>
        </w:rPr>
        <w:t xml:space="preserve">diesla </w:t>
      </w:r>
      <w:r w:rsidR="00E8797B" w:rsidRPr="00FB52D5">
        <w:rPr>
          <w:rFonts w:ascii="Arial" w:hAnsi="Arial" w:cs="Arial"/>
        </w:rPr>
        <w:t xml:space="preserve">ako strategický náhradný diel </w:t>
      </w:r>
      <w:r w:rsidR="00EF162F" w:rsidRPr="00FB52D5">
        <w:rPr>
          <w:rFonts w:ascii="Arial" w:hAnsi="Arial" w:cs="Arial"/>
        </w:rPr>
        <w:t>pre A</w:t>
      </w:r>
      <w:r w:rsidRPr="00FB52D5">
        <w:rPr>
          <w:rFonts w:ascii="Arial" w:hAnsi="Arial" w:cs="Arial"/>
        </w:rPr>
        <w:t xml:space="preserve">E </w:t>
      </w:r>
      <w:r w:rsidR="00E8797B" w:rsidRPr="00FB52D5">
        <w:rPr>
          <w:rFonts w:ascii="Arial" w:hAnsi="Arial" w:cs="Arial"/>
        </w:rPr>
        <w:t>Jaslovské Bohunice</w:t>
      </w:r>
      <w:r w:rsidRPr="00FB52D5">
        <w:rPr>
          <w:rFonts w:ascii="Arial" w:hAnsi="Arial" w:cs="Arial"/>
        </w:rPr>
        <w:t>.</w:t>
      </w:r>
    </w:p>
    <w:p w14:paraId="1EB706BD" w14:textId="77777777" w:rsidR="006E7605" w:rsidRPr="00A143BC" w:rsidRDefault="006E7605" w:rsidP="00617685">
      <w:pPr>
        <w:pStyle w:val="Nadpis2"/>
        <w:numPr>
          <w:ilvl w:val="1"/>
          <w:numId w:val="3"/>
        </w:numPr>
        <w:spacing w:before="240" w:after="0"/>
        <w:ind w:left="709" w:hanging="425"/>
        <w:rPr>
          <w:rFonts w:cs="Arial"/>
          <w:sz w:val="24"/>
          <w:szCs w:val="24"/>
        </w:rPr>
      </w:pPr>
      <w:bookmarkStart w:id="16" w:name="_Toc10117777"/>
      <w:bookmarkStart w:id="17" w:name="_Toc188257765"/>
      <w:r w:rsidRPr="00A143BC">
        <w:rPr>
          <w:rFonts w:cs="Arial"/>
          <w:sz w:val="24"/>
          <w:szCs w:val="24"/>
        </w:rPr>
        <w:t>opis súčasného stavu a</w:t>
      </w:r>
      <w:r w:rsidR="0027759B" w:rsidRPr="00A143BC">
        <w:rPr>
          <w:rFonts w:cs="Arial"/>
          <w:sz w:val="24"/>
          <w:szCs w:val="24"/>
        </w:rPr>
        <w:t> </w:t>
      </w:r>
      <w:r w:rsidRPr="00A143BC">
        <w:rPr>
          <w:rFonts w:cs="Arial"/>
          <w:sz w:val="24"/>
          <w:szCs w:val="24"/>
        </w:rPr>
        <w:t>klasifikácia</w:t>
      </w:r>
      <w:bookmarkEnd w:id="16"/>
      <w:bookmarkEnd w:id="17"/>
    </w:p>
    <w:p w14:paraId="3713C271" w14:textId="56E11A9B" w:rsidR="00FB52D5" w:rsidRPr="00FB52D5" w:rsidRDefault="0010459B" w:rsidP="002E0A93">
      <w:pPr>
        <w:spacing w:before="120"/>
        <w:ind w:left="426"/>
        <w:jc w:val="both"/>
        <w:rPr>
          <w:rFonts w:ascii="Arial" w:hAnsi="Arial" w:cs="Arial"/>
        </w:rPr>
      </w:pPr>
      <w:r w:rsidRPr="002E0A93">
        <w:rPr>
          <w:rFonts w:ascii="Arial" w:hAnsi="Arial" w:cs="Arial"/>
        </w:rPr>
        <w:t xml:space="preserve">V </w:t>
      </w:r>
      <w:r w:rsidR="00EF162F" w:rsidRPr="002E0A93">
        <w:rPr>
          <w:rFonts w:ascii="Arial" w:hAnsi="Arial" w:cs="Arial"/>
        </w:rPr>
        <w:t>A</w:t>
      </w:r>
      <w:r w:rsidRPr="002E0A93">
        <w:rPr>
          <w:rFonts w:ascii="Arial" w:hAnsi="Arial" w:cs="Arial"/>
        </w:rPr>
        <w:t xml:space="preserve">E </w:t>
      </w:r>
      <w:r w:rsidR="00EF162F" w:rsidRPr="002E0A93">
        <w:rPr>
          <w:rFonts w:ascii="Arial" w:hAnsi="Arial" w:cs="Arial"/>
        </w:rPr>
        <w:t>Bohunice</w:t>
      </w:r>
      <w:r w:rsidRPr="002E0A93">
        <w:rPr>
          <w:rFonts w:ascii="Arial" w:hAnsi="Arial" w:cs="Arial"/>
        </w:rPr>
        <w:t xml:space="preserve"> je inštalovaných </w:t>
      </w:r>
      <w:r w:rsidR="00EF162F" w:rsidRPr="002E0A93">
        <w:rPr>
          <w:rFonts w:ascii="Arial" w:hAnsi="Arial" w:cs="Arial"/>
        </w:rPr>
        <w:t>6</w:t>
      </w:r>
      <w:r w:rsidR="008674F0" w:rsidRPr="002E0A93">
        <w:rPr>
          <w:rFonts w:ascii="Arial" w:hAnsi="Arial" w:cs="Arial"/>
        </w:rPr>
        <w:t xml:space="preserve"> </w:t>
      </w:r>
      <w:r w:rsidR="00EF162F" w:rsidRPr="002E0A93">
        <w:rPr>
          <w:rFonts w:ascii="Arial" w:hAnsi="Arial" w:cs="Arial"/>
        </w:rPr>
        <w:t>generátorov diesla</w:t>
      </w:r>
      <w:r w:rsidR="002E0A93">
        <w:rPr>
          <w:rFonts w:ascii="Arial" w:hAnsi="Arial" w:cs="Arial"/>
        </w:rPr>
        <w:t xml:space="preserve">, </w:t>
      </w:r>
      <w:r w:rsidR="009764B6">
        <w:rPr>
          <w:rFonts w:ascii="Arial" w:hAnsi="Arial" w:cs="Arial"/>
        </w:rPr>
        <w:t>tri</w:t>
      </w:r>
      <w:r w:rsidR="002E0A93">
        <w:rPr>
          <w:rFonts w:ascii="Arial" w:hAnsi="Arial" w:cs="Arial"/>
        </w:rPr>
        <w:t xml:space="preserve"> generátory pre 3 blok a </w:t>
      </w:r>
      <w:r w:rsidR="009764B6">
        <w:rPr>
          <w:rFonts w:ascii="Arial" w:hAnsi="Arial" w:cs="Arial"/>
        </w:rPr>
        <w:t>tri</w:t>
      </w:r>
      <w:r w:rsidR="002E0A93">
        <w:rPr>
          <w:rFonts w:ascii="Arial" w:hAnsi="Arial" w:cs="Arial"/>
        </w:rPr>
        <w:t xml:space="preserve"> generátory pre 4.blok. </w:t>
      </w:r>
      <w:r w:rsidR="0097726C" w:rsidRPr="00FB52D5">
        <w:rPr>
          <w:rFonts w:ascii="Arial" w:hAnsi="Arial" w:cs="Arial"/>
        </w:rPr>
        <w:t xml:space="preserve">Požiadavkou tejto zmluvy je zabezpečenie náhradného </w:t>
      </w:r>
      <w:r w:rsidR="00EF162F" w:rsidRPr="00FB52D5">
        <w:rPr>
          <w:rFonts w:ascii="Arial" w:hAnsi="Arial" w:cs="Arial"/>
        </w:rPr>
        <w:t>generátora diesla</w:t>
      </w:r>
      <w:r w:rsidR="0097726C" w:rsidRPr="00FB52D5">
        <w:rPr>
          <w:rFonts w:ascii="Arial" w:hAnsi="Arial" w:cs="Arial"/>
        </w:rPr>
        <w:t xml:space="preserve"> pre </w:t>
      </w:r>
      <w:r w:rsidR="00EF162F" w:rsidRPr="00FB52D5">
        <w:rPr>
          <w:rFonts w:ascii="Arial" w:hAnsi="Arial" w:cs="Arial"/>
        </w:rPr>
        <w:t xml:space="preserve">AE </w:t>
      </w:r>
      <w:r w:rsidR="00E8797B" w:rsidRPr="00FB52D5">
        <w:rPr>
          <w:rFonts w:ascii="Arial" w:hAnsi="Arial" w:cs="Arial"/>
        </w:rPr>
        <w:t xml:space="preserve">Jaslovské </w:t>
      </w:r>
      <w:r w:rsidR="00EF162F" w:rsidRPr="00FB52D5">
        <w:rPr>
          <w:rFonts w:ascii="Arial" w:hAnsi="Arial" w:cs="Arial"/>
        </w:rPr>
        <w:t>Bohunice</w:t>
      </w:r>
      <w:r w:rsidR="0097726C" w:rsidRPr="00FB52D5">
        <w:rPr>
          <w:rFonts w:ascii="Arial" w:hAnsi="Arial" w:cs="Arial"/>
        </w:rPr>
        <w:t>.</w:t>
      </w:r>
      <w:r w:rsidR="002E0A93">
        <w:rPr>
          <w:rFonts w:ascii="Arial" w:hAnsi="Arial" w:cs="Arial"/>
        </w:rPr>
        <w:t xml:space="preserve"> </w:t>
      </w:r>
      <w:r w:rsidR="00FB52D5" w:rsidRPr="00FB52D5">
        <w:rPr>
          <w:rFonts w:ascii="Arial" w:hAnsi="Arial" w:cs="Arial"/>
        </w:rPr>
        <w:t>V prípade závažnej poruchy generátora s vyradením z prevádzky havarijného  DG  plynie LP č. 3.8.3.A v trvaní 72 hodín, pričom pri nedodržaní povolenej doby plynutia  LP z dôvodu neopraviteľnosti generátora diesla na mieste a nedostupnosti rezervného generátora je daná činnosť prejsť do REŽIMU 3 (doba na vykonanie 8</w:t>
      </w:r>
      <w:r w:rsidR="00FB52D5">
        <w:rPr>
          <w:rFonts w:ascii="Arial" w:hAnsi="Arial" w:cs="Arial"/>
        </w:rPr>
        <w:t> </w:t>
      </w:r>
      <w:r w:rsidR="00FB52D5" w:rsidRPr="00FB52D5">
        <w:rPr>
          <w:rFonts w:ascii="Arial" w:hAnsi="Arial" w:cs="Arial"/>
        </w:rPr>
        <w:t>hodín) a prejsť do REŽIMU 5 (doba na</w:t>
      </w:r>
      <w:r w:rsidR="00FB52D5">
        <w:rPr>
          <w:rFonts w:ascii="Arial" w:hAnsi="Arial" w:cs="Arial"/>
        </w:rPr>
        <w:t> </w:t>
      </w:r>
      <w:r w:rsidR="00FB52D5" w:rsidRPr="00FB52D5">
        <w:rPr>
          <w:rFonts w:ascii="Arial" w:hAnsi="Arial" w:cs="Arial"/>
        </w:rPr>
        <w:t>vykonanie 48</w:t>
      </w:r>
      <w:r w:rsidR="00FB52D5">
        <w:rPr>
          <w:rFonts w:ascii="Arial" w:hAnsi="Arial" w:cs="Arial"/>
        </w:rPr>
        <w:t> </w:t>
      </w:r>
      <w:r w:rsidR="00FB52D5" w:rsidRPr="00FB52D5">
        <w:rPr>
          <w:rFonts w:ascii="Arial" w:hAnsi="Arial" w:cs="Arial"/>
        </w:rPr>
        <w:t>hodín), so stratou na výrobe min. 150</w:t>
      </w:r>
      <w:r w:rsidR="00FB52D5">
        <w:rPr>
          <w:rFonts w:ascii="Arial" w:hAnsi="Arial" w:cs="Arial"/>
        </w:rPr>
        <w:t> </w:t>
      </w:r>
      <w:r w:rsidR="00FB52D5" w:rsidRPr="00FB52D5">
        <w:rPr>
          <w:rFonts w:ascii="Arial" w:hAnsi="Arial" w:cs="Arial"/>
        </w:rPr>
        <w:t>GWhod.</w:t>
      </w:r>
    </w:p>
    <w:p w14:paraId="23979584" w14:textId="76B60553" w:rsidR="000224FA" w:rsidRPr="002E0A93" w:rsidRDefault="000224FA" w:rsidP="00E8797B">
      <w:pPr>
        <w:spacing w:before="120"/>
        <w:ind w:left="426"/>
        <w:jc w:val="both"/>
        <w:rPr>
          <w:rFonts w:ascii="Arial" w:hAnsi="Arial" w:cs="Arial"/>
        </w:rPr>
      </w:pPr>
      <w:r w:rsidRPr="002E0A93">
        <w:rPr>
          <w:rFonts w:ascii="Arial" w:hAnsi="Arial" w:cs="Arial"/>
        </w:rPr>
        <w:t xml:space="preserve">Technické parametre existujúcich </w:t>
      </w:r>
      <w:r w:rsidR="00EF162F" w:rsidRPr="002E0A93">
        <w:rPr>
          <w:rFonts w:ascii="Arial" w:hAnsi="Arial" w:cs="Arial"/>
        </w:rPr>
        <w:t>generátorov diesla</w:t>
      </w:r>
      <w:r w:rsidRPr="002E0A93">
        <w:rPr>
          <w:rFonts w:ascii="Arial" w:hAnsi="Arial" w:cs="Arial"/>
        </w:rPr>
        <w:t>:</w:t>
      </w:r>
    </w:p>
    <w:p w14:paraId="3FF74135" w14:textId="7AFD3706" w:rsidR="00E8797B" w:rsidRPr="00C62162" w:rsidRDefault="00FB52D5" w:rsidP="00E8797B">
      <w:pPr>
        <w:ind w:left="426"/>
        <w:jc w:val="both"/>
        <w:rPr>
          <w:rFonts w:ascii="Arial" w:hAnsi="Arial" w:cs="Arial"/>
          <w:b/>
          <w:bCs/>
          <w:color w:val="FF0000"/>
          <w:u w:val="single"/>
        </w:rPr>
      </w:pPr>
      <w:r w:rsidRPr="00C62162">
        <w:rPr>
          <w:rFonts w:ascii="Arial" w:hAnsi="Arial" w:cs="Arial"/>
          <w:b/>
          <w:bCs/>
          <w:u w:val="single"/>
        </w:rPr>
        <w:t>Typ GBD10j-35</w:t>
      </w:r>
      <w:r w:rsidR="00705271" w:rsidRPr="00C62162">
        <w:rPr>
          <w:rFonts w:ascii="Arial" w:hAnsi="Arial" w:cs="Arial"/>
          <w:b/>
          <w:bCs/>
          <w:u w:val="single"/>
        </w:rPr>
        <w:t>00-6,3/50</w:t>
      </w:r>
    </w:p>
    <w:p w14:paraId="765084E8" w14:textId="6FF19B66" w:rsidR="002E0A93" w:rsidRDefault="002E0A93" w:rsidP="00E8797B">
      <w:pPr>
        <w:ind w:left="426"/>
        <w:jc w:val="both"/>
        <w:rPr>
          <w:rFonts w:ascii="Arial" w:hAnsi="Arial" w:cs="Arial"/>
        </w:rPr>
      </w:pPr>
    </w:p>
    <w:tbl>
      <w:tblPr>
        <w:tblpPr w:leftFromText="141" w:rightFromText="141" w:vertAnchor="text" w:horzAnchor="page" w:tblpX="1543" w:tblpY="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37"/>
        <w:gridCol w:w="2969"/>
      </w:tblGrid>
      <w:tr w:rsidR="002E0A93" w:rsidRPr="009764B6" w14:paraId="3A4825C6" w14:textId="77777777" w:rsidTr="007657F0">
        <w:tc>
          <w:tcPr>
            <w:tcW w:w="9206" w:type="dxa"/>
            <w:gridSpan w:val="2"/>
            <w:shd w:val="clear" w:color="auto" w:fill="D6E3BC" w:themeFill="accent3" w:themeFillTint="66"/>
          </w:tcPr>
          <w:p w14:paraId="2DD0B1F7" w14:textId="77777777" w:rsidR="002E0A93" w:rsidRPr="009764B6" w:rsidRDefault="002E0A93" w:rsidP="0029254C">
            <w:pPr>
              <w:pStyle w:val="Techpopis"/>
              <w:framePr w:hSpace="0" w:wrap="auto" w:vAnchor="margin" w:hAnchor="text" w:xAlign="left" w:yAlign="inline"/>
            </w:pPr>
            <w:r w:rsidRPr="009764B6">
              <w:t>GENERÁTOR</w:t>
            </w:r>
          </w:p>
        </w:tc>
      </w:tr>
      <w:tr w:rsidR="002E0A93" w:rsidRPr="009764B6" w14:paraId="761A138C" w14:textId="77777777" w:rsidTr="007657F0">
        <w:tc>
          <w:tcPr>
            <w:tcW w:w="6237" w:type="dxa"/>
          </w:tcPr>
          <w:p w14:paraId="7CDDFCFC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Typ generátora</w:t>
            </w:r>
          </w:p>
        </w:tc>
        <w:tc>
          <w:tcPr>
            <w:tcW w:w="2969" w:type="dxa"/>
          </w:tcPr>
          <w:p w14:paraId="6B3F4A80" w14:textId="731A199F" w:rsidR="002E0A93" w:rsidRPr="009764B6" w:rsidRDefault="009764B6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GBD</w:t>
            </w:r>
            <w:r w:rsidR="002E0A93" w:rsidRPr="009764B6">
              <w:rPr>
                <w:rFonts w:cs="Arial"/>
                <w:sz w:val="22"/>
                <w:szCs w:val="22"/>
              </w:rPr>
              <w:t xml:space="preserve">10j </w:t>
            </w:r>
            <w:r w:rsidRPr="009764B6">
              <w:rPr>
                <w:rFonts w:cs="Arial"/>
                <w:sz w:val="22"/>
                <w:szCs w:val="22"/>
              </w:rPr>
              <w:t>-</w:t>
            </w:r>
            <w:r w:rsidR="002E0A93" w:rsidRPr="009764B6">
              <w:rPr>
                <w:rFonts w:cs="Arial"/>
                <w:sz w:val="22"/>
                <w:szCs w:val="22"/>
              </w:rPr>
              <w:t xml:space="preserve"> 3500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="002E0A93" w:rsidRPr="009764B6">
              <w:rPr>
                <w:rFonts w:cs="Arial"/>
                <w:sz w:val="22"/>
                <w:szCs w:val="22"/>
              </w:rPr>
              <w:t>-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="002E0A93" w:rsidRPr="009764B6">
              <w:rPr>
                <w:rFonts w:cs="Arial"/>
                <w:sz w:val="22"/>
                <w:szCs w:val="22"/>
              </w:rPr>
              <w:t>6,3/50</w:t>
            </w:r>
          </w:p>
        </w:tc>
      </w:tr>
      <w:tr w:rsidR="002E0A93" w:rsidRPr="009764B6" w14:paraId="139089F9" w14:textId="77777777" w:rsidTr="007657F0">
        <w:tc>
          <w:tcPr>
            <w:tcW w:w="6237" w:type="dxa"/>
          </w:tcPr>
          <w:p w14:paraId="46470FC4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Nominálny výkon </w:t>
            </w:r>
          </w:p>
        </w:tc>
        <w:tc>
          <w:tcPr>
            <w:tcW w:w="2969" w:type="dxa"/>
          </w:tcPr>
          <w:p w14:paraId="2F34B1AA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2 800 kW</w:t>
            </w:r>
          </w:p>
        </w:tc>
      </w:tr>
      <w:tr w:rsidR="002E0A93" w:rsidRPr="009764B6" w14:paraId="5B8C495A" w14:textId="77777777" w:rsidTr="007657F0">
        <w:tc>
          <w:tcPr>
            <w:tcW w:w="6237" w:type="dxa"/>
          </w:tcPr>
          <w:p w14:paraId="2B09C650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Zdanlivý výkon </w:t>
            </w:r>
          </w:p>
        </w:tc>
        <w:tc>
          <w:tcPr>
            <w:tcW w:w="2969" w:type="dxa"/>
          </w:tcPr>
          <w:p w14:paraId="3109AF06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3 500 kVA</w:t>
            </w:r>
          </w:p>
        </w:tc>
      </w:tr>
      <w:tr w:rsidR="002E0A93" w:rsidRPr="009764B6" w14:paraId="4071588B" w14:textId="77777777" w:rsidTr="007657F0">
        <w:tc>
          <w:tcPr>
            <w:tcW w:w="6237" w:type="dxa"/>
          </w:tcPr>
          <w:p w14:paraId="2FE6E92C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Účinnosť </w:t>
            </w:r>
          </w:p>
        </w:tc>
        <w:tc>
          <w:tcPr>
            <w:tcW w:w="2969" w:type="dxa"/>
          </w:tcPr>
          <w:p w14:paraId="488C10E7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cos  </w:t>
            </w:r>
            <w:r w:rsidRPr="009764B6">
              <w:rPr>
                <w:rFonts w:cs="Arial"/>
                <w:sz w:val="22"/>
                <w:szCs w:val="22"/>
              </w:rPr>
              <w:sym w:font="Symbol" w:char="F06A"/>
            </w:r>
            <w:r w:rsidRPr="009764B6">
              <w:rPr>
                <w:rFonts w:cs="Arial"/>
                <w:sz w:val="22"/>
                <w:szCs w:val="22"/>
              </w:rPr>
              <w:t xml:space="preserve"> = 0,8</w:t>
            </w:r>
          </w:p>
        </w:tc>
      </w:tr>
      <w:tr w:rsidR="002E0A93" w:rsidRPr="009764B6" w14:paraId="381F5FCF" w14:textId="77777777" w:rsidTr="007657F0">
        <w:tc>
          <w:tcPr>
            <w:tcW w:w="6237" w:type="dxa"/>
          </w:tcPr>
          <w:p w14:paraId="575E922E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Počet otáčok </w:t>
            </w:r>
          </w:p>
        </w:tc>
        <w:tc>
          <w:tcPr>
            <w:tcW w:w="2969" w:type="dxa"/>
          </w:tcPr>
          <w:p w14:paraId="621AC5B3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position w:val="6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600 min</w:t>
            </w:r>
            <w:r w:rsidRPr="009764B6">
              <w:rPr>
                <w:rFonts w:cs="Arial"/>
                <w:sz w:val="22"/>
                <w:szCs w:val="22"/>
                <w:vertAlign w:val="superscript"/>
              </w:rPr>
              <w:t>-1</w:t>
            </w:r>
          </w:p>
        </w:tc>
      </w:tr>
      <w:tr w:rsidR="002E0A93" w:rsidRPr="009764B6" w14:paraId="1322CCCB" w14:textId="77777777" w:rsidTr="007657F0">
        <w:tc>
          <w:tcPr>
            <w:tcW w:w="6237" w:type="dxa"/>
          </w:tcPr>
          <w:p w14:paraId="26AB64BD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 xml:space="preserve">Napätie statora </w:t>
            </w:r>
          </w:p>
        </w:tc>
        <w:tc>
          <w:tcPr>
            <w:tcW w:w="2969" w:type="dxa"/>
          </w:tcPr>
          <w:p w14:paraId="184466A7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6 300 V</w:t>
            </w:r>
          </w:p>
        </w:tc>
      </w:tr>
      <w:tr w:rsidR="002E0A93" w:rsidRPr="009764B6" w14:paraId="613278E5" w14:textId="77777777" w:rsidTr="007657F0">
        <w:tc>
          <w:tcPr>
            <w:tcW w:w="6237" w:type="dxa"/>
          </w:tcPr>
          <w:p w14:paraId="39173D19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Frekvencia </w:t>
            </w:r>
          </w:p>
        </w:tc>
        <w:tc>
          <w:tcPr>
            <w:tcW w:w="2969" w:type="dxa"/>
          </w:tcPr>
          <w:p w14:paraId="4B8FA825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50 Hz</w:t>
            </w:r>
          </w:p>
        </w:tc>
      </w:tr>
      <w:tr w:rsidR="002E0A93" w:rsidRPr="009764B6" w14:paraId="13162D70" w14:textId="77777777" w:rsidTr="007657F0">
        <w:tc>
          <w:tcPr>
            <w:tcW w:w="6237" w:type="dxa"/>
          </w:tcPr>
          <w:p w14:paraId="6854C0C8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Prúd statora </w:t>
            </w:r>
          </w:p>
        </w:tc>
        <w:tc>
          <w:tcPr>
            <w:tcW w:w="2969" w:type="dxa"/>
          </w:tcPr>
          <w:p w14:paraId="16749F76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321 A</w:t>
            </w:r>
          </w:p>
        </w:tc>
      </w:tr>
      <w:tr w:rsidR="002E0A93" w:rsidRPr="009764B6" w14:paraId="4E828C38" w14:textId="77777777" w:rsidTr="007657F0">
        <w:tc>
          <w:tcPr>
            <w:tcW w:w="6237" w:type="dxa"/>
          </w:tcPr>
          <w:p w14:paraId="54D9E4AC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Budiace napätie </w:t>
            </w:r>
          </w:p>
        </w:tc>
        <w:tc>
          <w:tcPr>
            <w:tcW w:w="2969" w:type="dxa"/>
          </w:tcPr>
          <w:p w14:paraId="46268329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97 V</w:t>
            </w:r>
          </w:p>
        </w:tc>
      </w:tr>
      <w:tr w:rsidR="002E0A93" w:rsidRPr="009764B6" w14:paraId="7ACD3E85" w14:textId="77777777" w:rsidTr="007657F0">
        <w:tc>
          <w:tcPr>
            <w:tcW w:w="6237" w:type="dxa"/>
          </w:tcPr>
          <w:p w14:paraId="014A0F66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Budiaci prúd </w:t>
            </w:r>
          </w:p>
        </w:tc>
        <w:tc>
          <w:tcPr>
            <w:tcW w:w="2969" w:type="dxa"/>
          </w:tcPr>
          <w:p w14:paraId="113D615F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250 A</w:t>
            </w:r>
          </w:p>
        </w:tc>
      </w:tr>
      <w:tr w:rsidR="002E0A93" w:rsidRPr="009764B6" w14:paraId="1AD70225" w14:textId="77777777" w:rsidTr="007657F0">
        <w:tc>
          <w:tcPr>
            <w:tcW w:w="6237" w:type="dxa"/>
          </w:tcPr>
          <w:p w14:paraId="2EE464D3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Počet pólov </w:t>
            </w:r>
          </w:p>
        </w:tc>
        <w:tc>
          <w:tcPr>
            <w:tcW w:w="2969" w:type="dxa"/>
          </w:tcPr>
          <w:p w14:paraId="0AFCAF1F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10</w:t>
            </w:r>
          </w:p>
        </w:tc>
      </w:tr>
      <w:tr w:rsidR="002E0A93" w:rsidRPr="009764B6" w14:paraId="47742AEB" w14:textId="77777777" w:rsidTr="007657F0">
        <w:tc>
          <w:tcPr>
            <w:tcW w:w="6237" w:type="dxa"/>
          </w:tcPr>
          <w:p w14:paraId="4579FCAA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Medzera medzi statorom a rotorom </w:t>
            </w:r>
          </w:p>
        </w:tc>
        <w:tc>
          <w:tcPr>
            <w:tcW w:w="2969" w:type="dxa"/>
          </w:tcPr>
          <w:p w14:paraId="73DEDA93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7 mm</w:t>
            </w:r>
          </w:p>
        </w:tc>
      </w:tr>
      <w:tr w:rsidR="002E0A93" w:rsidRPr="009764B6" w14:paraId="2F0D75C7" w14:textId="77777777" w:rsidTr="007657F0">
        <w:tc>
          <w:tcPr>
            <w:tcW w:w="6237" w:type="dxa"/>
          </w:tcPr>
          <w:p w14:paraId="4E9F5A67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Celková váha generátora </w:t>
            </w:r>
          </w:p>
        </w:tc>
        <w:tc>
          <w:tcPr>
            <w:tcW w:w="2969" w:type="dxa"/>
          </w:tcPr>
          <w:p w14:paraId="525C03DF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26 000 kg</w:t>
            </w:r>
          </w:p>
        </w:tc>
      </w:tr>
      <w:tr w:rsidR="002E0A93" w:rsidRPr="009764B6" w14:paraId="1304BD05" w14:textId="77777777" w:rsidTr="007657F0">
        <w:tc>
          <w:tcPr>
            <w:tcW w:w="6237" w:type="dxa"/>
          </w:tcPr>
          <w:p w14:paraId="326C1F1F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lastRenderedPageBreak/>
              <w:t xml:space="preserve">Váha rotora </w:t>
            </w:r>
          </w:p>
        </w:tc>
        <w:tc>
          <w:tcPr>
            <w:tcW w:w="2969" w:type="dxa"/>
          </w:tcPr>
          <w:p w14:paraId="78F2BB34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13 100 kg</w:t>
            </w:r>
          </w:p>
        </w:tc>
      </w:tr>
      <w:tr w:rsidR="002E0A93" w:rsidRPr="009764B6" w14:paraId="459CA9C2" w14:textId="77777777" w:rsidTr="007657F0">
        <w:tc>
          <w:tcPr>
            <w:tcW w:w="6237" w:type="dxa"/>
          </w:tcPr>
          <w:p w14:paraId="37D4177F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jc w:val="both"/>
              <w:rPr>
                <w:rFonts w:cs="Arial"/>
                <w:sz w:val="22"/>
                <w:szCs w:val="22"/>
                <w:lang w:val="pl-PL"/>
              </w:rPr>
            </w:pPr>
            <w:r w:rsidRPr="009764B6">
              <w:rPr>
                <w:rFonts w:cs="Arial"/>
                <w:sz w:val="22"/>
                <w:szCs w:val="22"/>
                <w:lang w:val="pl-PL"/>
              </w:rPr>
              <w:t>Uhlíky - typ E3 s rozmermi 32 x 32 x 40 mm pre jeden generátor</w:t>
            </w:r>
          </w:p>
        </w:tc>
        <w:tc>
          <w:tcPr>
            <w:tcW w:w="2969" w:type="dxa"/>
          </w:tcPr>
          <w:p w14:paraId="5E964331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6 kusov</w:t>
            </w:r>
          </w:p>
        </w:tc>
      </w:tr>
      <w:tr w:rsidR="002E0A93" w:rsidRPr="009764B6" w14:paraId="7DEA806C" w14:textId="77777777" w:rsidTr="007657F0">
        <w:tc>
          <w:tcPr>
            <w:tcW w:w="6237" w:type="dxa"/>
          </w:tcPr>
          <w:p w14:paraId="26295417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 xml:space="preserve">Krytie - generátor </w:t>
            </w:r>
          </w:p>
        </w:tc>
        <w:tc>
          <w:tcPr>
            <w:tcW w:w="2969" w:type="dxa"/>
          </w:tcPr>
          <w:p w14:paraId="1A8BBD51" w14:textId="77777777" w:rsidR="002E0A93" w:rsidRPr="009764B6" w:rsidRDefault="002E0A9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IP 11</w:t>
            </w:r>
          </w:p>
        </w:tc>
      </w:tr>
      <w:tr w:rsidR="00072F63" w:rsidRPr="009764B6" w14:paraId="6259117F" w14:textId="77777777" w:rsidTr="007657F0">
        <w:tc>
          <w:tcPr>
            <w:tcW w:w="6237" w:type="dxa"/>
          </w:tcPr>
          <w:p w14:paraId="278AB372" w14:textId="28246317" w:rsidR="00072F63" w:rsidRPr="009764B6" w:rsidRDefault="00072F6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Uzemnenie</w:t>
            </w:r>
          </w:p>
        </w:tc>
        <w:tc>
          <w:tcPr>
            <w:tcW w:w="2969" w:type="dxa"/>
          </w:tcPr>
          <w:p w14:paraId="0F12E147" w14:textId="4802AB39" w:rsidR="00072F63" w:rsidRPr="009764B6" w:rsidRDefault="00072F6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áno</w:t>
            </w:r>
          </w:p>
        </w:tc>
      </w:tr>
      <w:tr w:rsidR="00072F63" w:rsidRPr="009764B6" w14:paraId="572B5BD5" w14:textId="77777777" w:rsidTr="007657F0">
        <w:tc>
          <w:tcPr>
            <w:tcW w:w="6237" w:type="dxa"/>
          </w:tcPr>
          <w:p w14:paraId="3607DF28" w14:textId="56EC90A2" w:rsidR="00072F63" w:rsidRPr="009764B6" w:rsidRDefault="00072F6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Snímeče tlaku oleja</w:t>
            </w:r>
          </w:p>
        </w:tc>
        <w:tc>
          <w:tcPr>
            <w:tcW w:w="2969" w:type="dxa"/>
          </w:tcPr>
          <w:p w14:paraId="6708C99C" w14:textId="70C0A172" w:rsidR="00072F63" w:rsidRPr="009764B6" w:rsidRDefault="00072F6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v ložisku</w:t>
            </w:r>
          </w:p>
        </w:tc>
      </w:tr>
      <w:tr w:rsidR="00072F63" w:rsidRPr="009764B6" w14:paraId="4F4BC5E5" w14:textId="77777777" w:rsidTr="007657F0">
        <w:tc>
          <w:tcPr>
            <w:tcW w:w="6237" w:type="dxa"/>
          </w:tcPr>
          <w:p w14:paraId="194F8D1E" w14:textId="6EF296BA" w:rsidR="00072F63" w:rsidRPr="009764B6" w:rsidRDefault="00072F6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Snímače teploty</w:t>
            </w:r>
          </w:p>
        </w:tc>
        <w:tc>
          <w:tcPr>
            <w:tcW w:w="2969" w:type="dxa"/>
          </w:tcPr>
          <w:p w14:paraId="1BE585D4" w14:textId="1C901A4E" w:rsidR="00072F63" w:rsidRPr="009764B6" w:rsidRDefault="009764B6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>
              <w:rPr>
                <w:rFonts w:cs="Arial"/>
                <w:sz w:val="22"/>
                <w:szCs w:val="22"/>
                <w:lang w:val="de-DE"/>
              </w:rPr>
              <w:t>v</w:t>
            </w:r>
            <w:r w:rsidR="00072F63" w:rsidRPr="009764B6">
              <w:rPr>
                <w:rFonts w:cs="Arial"/>
                <w:sz w:val="22"/>
                <w:szCs w:val="22"/>
                <w:lang w:val="de-DE"/>
              </w:rPr>
              <w:t>inutia, ložiska</w:t>
            </w:r>
          </w:p>
        </w:tc>
      </w:tr>
      <w:tr w:rsidR="00072F63" w:rsidRPr="009764B6" w14:paraId="6DFB542B" w14:textId="77777777" w:rsidTr="007657F0">
        <w:tc>
          <w:tcPr>
            <w:tcW w:w="6237" w:type="dxa"/>
          </w:tcPr>
          <w:p w14:paraId="5CFF435E" w14:textId="1907FD89" w:rsidR="00072F63" w:rsidRPr="009764B6" w:rsidRDefault="00072F6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 xml:space="preserve">Ložiská </w:t>
            </w:r>
          </w:p>
        </w:tc>
        <w:tc>
          <w:tcPr>
            <w:tcW w:w="2969" w:type="dxa"/>
          </w:tcPr>
          <w:p w14:paraId="47C865EF" w14:textId="33AA8750" w:rsidR="00072F63" w:rsidRPr="009764B6" w:rsidRDefault="00072F63" w:rsidP="009764B6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2</w:t>
            </w:r>
            <w:r w:rsidR="009764B6">
              <w:rPr>
                <w:rFonts w:cs="Arial"/>
                <w:sz w:val="22"/>
                <w:szCs w:val="22"/>
                <w:lang w:val="de-DE"/>
              </w:rPr>
              <w:t xml:space="preserve"> </w:t>
            </w:r>
            <w:r w:rsidRPr="009764B6">
              <w:rPr>
                <w:rFonts w:cs="Arial"/>
                <w:sz w:val="22"/>
                <w:szCs w:val="22"/>
                <w:lang w:val="de-DE"/>
              </w:rPr>
              <w:t>ks</w:t>
            </w:r>
          </w:p>
        </w:tc>
      </w:tr>
    </w:tbl>
    <w:p w14:paraId="73891271" w14:textId="11DBFF07" w:rsidR="00072F63" w:rsidRDefault="00072F63" w:rsidP="00E8797B">
      <w:pPr>
        <w:spacing w:before="120"/>
        <w:ind w:left="426"/>
        <w:jc w:val="both"/>
        <w:rPr>
          <w:rFonts w:ascii="Arial" w:hAnsi="Arial" w:cs="Arial"/>
          <w:highlight w:val="yellow"/>
        </w:rPr>
      </w:pPr>
    </w:p>
    <w:p w14:paraId="3BB8DBCA" w14:textId="64EE740B" w:rsidR="00E8797B" w:rsidRPr="006E65BD" w:rsidRDefault="00E8797B" w:rsidP="009764B6">
      <w:pPr>
        <w:ind w:left="425"/>
        <w:jc w:val="both"/>
        <w:rPr>
          <w:rFonts w:ascii="Arial" w:hAnsi="Arial" w:cs="Arial"/>
        </w:rPr>
      </w:pPr>
      <w:r w:rsidRPr="006E65BD">
        <w:rPr>
          <w:rFonts w:ascii="Arial" w:hAnsi="Arial" w:cs="Arial"/>
        </w:rPr>
        <w:t>Klasifikácia zariadenia:</w:t>
      </w:r>
    </w:p>
    <w:p w14:paraId="3DD4A2AF" w14:textId="1352A0CC" w:rsidR="00E8797B" w:rsidRDefault="00E8797B" w:rsidP="009764B6">
      <w:pPr>
        <w:pStyle w:val="Odsekzoznamu"/>
        <w:numPr>
          <w:ilvl w:val="0"/>
          <w:numId w:val="8"/>
        </w:numPr>
        <w:overflowPunct/>
        <w:autoSpaceDE/>
        <w:autoSpaceDN/>
        <w:adjustRightInd/>
        <w:spacing w:before="60"/>
        <w:ind w:left="993" w:hanging="426"/>
        <w:contextualSpacing w:val="0"/>
        <w:jc w:val="both"/>
        <w:textAlignment w:val="auto"/>
        <w:rPr>
          <w:rFonts w:ascii="Arial" w:hAnsi="Arial" w:cs="Arial"/>
        </w:rPr>
      </w:pPr>
      <w:bookmarkStart w:id="18" w:name="_Hlk226545000"/>
      <w:r w:rsidRPr="006E65BD">
        <w:rPr>
          <w:rFonts w:ascii="Arial" w:hAnsi="Arial" w:cs="Arial"/>
        </w:rPr>
        <w:t xml:space="preserve">Vyhradené technické zariadenie elektrické skupiny </w:t>
      </w:r>
      <w:r w:rsidR="00A0395F">
        <w:rPr>
          <w:rFonts w:ascii="Arial" w:hAnsi="Arial" w:cs="Arial"/>
        </w:rPr>
        <w:t>III.</w:t>
      </w:r>
      <w:r w:rsidRPr="006E65BD">
        <w:rPr>
          <w:rFonts w:ascii="Arial" w:hAnsi="Arial" w:cs="Arial"/>
        </w:rPr>
        <w:t>A</w:t>
      </w:r>
      <w:r w:rsidR="00A0395F">
        <w:rPr>
          <w:rFonts w:ascii="Arial" w:hAnsi="Arial" w:cs="Arial"/>
        </w:rPr>
        <w:t>.a</w:t>
      </w:r>
      <w:r w:rsidRPr="006E65BD">
        <w:rPr>
          <w:rFonts w:ascii="Arial" w:hAnsi="Arial" w:cs="Arial"/>
        </w:rPr>
        <w:t xml:space="preserve"> v zmysle Vyhlášky MPSVaR SR č. 508/2009 Z. z.</w:t>
      </w:r>
    </w:p>
    <w:p w14:paraId="0CA7592F" w14:textId="0CAE0AF1" w:rsidR="00B66747" w:rsidRDefault="00B66747" w:rsidP="009764B6">
      <w:pPr>
        <w:pStyle w:val="Odsekzoznamu"/>
        <w:numPr>
          <w:ilvl w:val="0"/>
          <w:numId w:val="8"/>
        </w:numPr>
        <w:overflowPunct/>
        <w:autoSpaceDE/>
        <w:autoSpaceDN/>
        <w:adjustRightInd/>
        <w:spacing w:before="60"/>
        <w:ind w:left="993" w:hanging="426"/>
        <w:contextualSpacing w:val="0"/>
        <w:jc w:val="both"/>
        <w:textAlignment w:val="auto"/>
        <w:rPr>
          <w:rFonts w:ascii="Arial" w:hAnsi="Arial" w:cs="Arial"/>
        </w:rPr>
      </w:pPr>
      <w:r w:rsidRPr="00035AA7">
        <w:rPr>
          <w:rFonts w:ascii="Arial" w:hAnsi="Arial" w:cs="Arial"/>
        </w:rPr>
        <w:t xml:space="preserve">Vybrané zariadenie bezpečnostnej triedy II </w:t>
      </w:r>
      <w:r w:rsidR="004C6E01">
        <w:rPr>
          <w:rFonts w:ascii="Arial" w:hAnsi="Arial" w:cs="Arial"/>
        </w:rPr>
        <w:t xml:space="preserve">(BT-2) </w:t>
      </w:r>
      <w:r w:rsidRPr="00035AA7">
        <w:rPr>
          <w:rFonts w:ascii="Arial" w:hAnsi="Arial" w:cs="Arial"/>
        </w:rPr>
        <w:t>v zmysle Vyhlášky ÚJD SR č. 430/2011 Z. z.</w:t>
      </w:r>
    </w:p>
    <w:bookmarkEnd w:id="18"/>
    <w:p w14:paraId="2620192C" w14:textId="48ECA764" w:rsidR="004C6E01" w:rsidRPr="00142CE2" w:rsidRDefault="004C6E01" w:rsidP="00142CE2">
      <w:pPr>
        <w:pStyle w:val="Odsekzoznamu"/>
        <w:numPr>
          <w:ilvl w:val="0"/>
          <w:numId w:val="8"/>
        </w:numPr>
        <w:overflowPunct/>
        <w:autoSpaceDE/>
        <w:autoSpaceDN/>
        <w:adjustRightInd/>
        <w:spacing w:before="60"/>
        <w:ind w:left="993"/>
        <w:contextualSpacing w:val="0"/>
        <w:jc w:val="both"/>
        <w:textAlignment w:val="auto"/>
        <w:rPr>
          <w:rFonts w:ascii="Arial" w:hAnsi="Arial" w:cs="Arial"/>
        </w:rPr>
      </w:pPr>
      <w:r w:rsidRPr="00142CE2">
        <w:rPr>
          <w:rFonts w:ascii="Arial" w:hAnsi="Arial" w:cs="Arial"/>
        </w:rPr>
        <w:t xml:space="preserve">Seizmická kategória:  Pre </w:t>
      </w:r>
      <w:r w:rsidR="00142CE2" w:rsidRPr="00142CE2">
        <w:rPr>
          <w:rFonts w:ascii="Arial" w:hAnsi="Arial" w:cs="Arial"/>
        </w:rPr>
        <w:t xml:space="preserve">ponúknutý </w:t>
      </w:r>
      <w:r w:rsidRPr="00142CE2">
        <w:rPr>
          <w:rFonts w:ascii="Arial" w:hAnsi="Arial" w:cs="Arial"/>
        </w:rPr>
        <w:t xml:space="preserve">generátor 1:1 nebude požadovaná seizmicita. V prípade predloženia alternatívy je potrebná seizmická kategória : S-1-FA </w:t>
      </w:r>
    </w:p>
    <w:p w14:paraId="680871AE" w14:textId="77777777" w:rsidR="006E7605" w:rsidRPr="00A143BC" w:rsidRDefault="006E7605" w:rsidP="00617685">
      <w:pPr>
        <w:pStyle w:val="Nadpis2"/>
        <w:numPr>
          <w:ilvl w:val="1"/>
          <w:numId w:val="3"/>
        </w:numPr>
        <w:spacing w:before="240" w:after="0"/>
        <w:ind w:left="709" w:hanging="425"/>
        <w:rPr>
          <w:rFonts w:cs="Arial"/>
          <w:sz w:val="24"/>
          <w:szCs w:val="24"/>
        </w:rPr>
      </w:pPr>
      <w:bookmarkStart w:id="19" w:name="_Toc10117778"/>
      <w:bookmarkStart w:id="20" w:name="_Toc188257766"/>
      <w:r w:rsidRPr="00A143BC">
        <w:rPr>
          <w:rFonts w:cs="Arial"/>
          <w:sz w:val="24"/>
          <w:szCs w:val="24"/>
        </w:rPr>
        <w:t>miesto dodania</w:t>
      </w:r>
      <w:bookmarkEnd w:id="19"/>
      <w:bookmarkEnd w:id="20"/>
    </w:p>
    <w:p w14:paraId="6735701A" w14:textId="46963D4A" w:rsidR="008674F0" w:rsidRPr="00FB52D5" w:rsidRDefault="00E8797B" w:rsidP="00E8797B">
      <w:pPr>
        <w:ind w:left="426"/>
        <w:jc w:val="both"/>
        <w:rPr>
          <w:rFonts w:ascii="Arial" w:hAnsi="Arial" w:cs="Arial"/>
          <w:szCs w:val="22"/>
        </w:rPr>
      </w:pPr>
      <w:r w:rsidRPr="00FB52D5">
        <w:rPr>
          <w:rFonts w:ascii="Arial" w:hAnsi="Arial" w:cs="Arial"/>
          <w:bCs/>
          <w:szCs w:val="22"/>
        </w:rPr>
        <w:t>Atómová elektráreň závod Jaslovské Bohunice sa nachádza v juhozápadnej Slovenskej republiky (okres Trnava) v blízkosti rieky Váh, približne 15 km severne od mesta Trnava a 70 km od hlavného mesta Bratislava. Elektráreň je prístupná po štvorprúdovej diaľnici D1 z Bratislavy s odbočkou na Jaslovské Bohunice. Vzdialenosť od výjazdu z diaľnice D1 po elektráreň je cca 10 km. Cestné spojenie je po dvojprúdových miestnych komunikáciách</w:t>
      </w:r>
      <w:r w:rsidR="00C70609" w:rsidRPr="00FB52D5">
        <w:rPr>
          <w:rFonts w:ascii="Arial" w:hAnsi="Arial" w:cs="Arial"/>
          <w:szCs w:val="22"/>
        </w:rPr>
        <w:t>.</w:t>
      </w:r>
    </w:p>
    <w:p w14:paraId="7D50C577" w14:textId="77777777" w:rsidR="006E7605" w:rsidRPr="00045CE1" w:rsidRDefault="006E7605" w:rsidP="00617685">
      <w:pPr>
        <w:pStyle w:val="Nadpis2"/>
        <w:numPr>
          <w:ilvl w:val="1"/>
          <w:numId w:val="3"/>
        </w:numPr>
        <w:spacing w:before="240"/>
        <w:ind w:left="709" w:hanging="425"/>
        <w:rPr>
          <w:rFonts w:cs="Arial"/>
          <w:sz w:val="24"/>
          <w:szCs w:val="24"/>
        </w:rPr>
      </w:pPr>
      <w:bookmarkStart w:id="21" w:name="_Toc10117779"/>
      <w:bookmarkStart w:id="22" w:name="_Toc188257767"/>
      <w:r w:rsidRPr="00045CE1">
        <w:rPr>
          <w:rFonts w:cs="Arial"/>
          <w:sz w:val="24"/>
          <w:szCs w:val="24"/>
        </w:rPr>
        <w:t>charakteristika prostredia</w:t>
      </w:r>
      <w:bookmarkEnd w:id="21"/>
      <w:bookmarkEnd w:id="22"/>
    </w:p>
    <w:p w14:paraId="7BBB3B36" w14:textId="390986FC" w:rsidR="00467CFC" w:rsidRPr="00045CE1" w:rsidRDefault="00921820" w:rsidP="00045CE1">
      <w:pPr>
        <w:pStyle w:val="Odsekzoznamu"/>
        <w:spacing w:before="120"/>
        <w:ind w:left="426"/>
        <w:jc w:val="both"/>
        <w:rPr>
          <w:rFonts w:ascii="Arial" w:hAnsi="Arial" w:cs="Arial"/>
          <w:szCs w:val="22"/>
        </w:rPr>
      </w:pPr>
      <w:r w:rsidRPr="00045CE1">
        <w:rPr>
          <w:rFonts w:ascii="Arial" w:hAnsi="Arial" w:cs="Arial"/>
        </w:rPr>
        <w:t>Charakteristika</w:t>
      </w:r>
      <w:r w:rsidR="00045CE1" w:rsidRPr="00045CE1">
        <w:rPr>
          <w:rFonts w:ascii="Arial" w:hAnsi="Arial" w:cs="Arial"/>
          <w:szCs w:val="22"/>
        </w:rPr>
        <w:t xml:space="preserve"> prostredia </w:t>
      </w:r>
      <w:r w:rsidRPr="00045CE1">
        <w:rPr>
          <w:rFonts w:ascii="Arial" w:hAnsi="Arial" w:cs="Arial"/>
          <w:szCs w:val="22"/>
        </w:rPr>
        <w:t>Dieselgenerátorová stanica je podľa protokolu č.</w:t>
      </w:r>
      <w:r w:rsidR="009764B6">
        <w:rPr>
          <w:rFonts w:ascii="Arial" w:hAnsi="Arial" w:cs="Arial"/>
          <w:szCs w:val="22"/>
        </w:rPr>
        <w:t> </w:t>
      </w:r>
      <w:r w:rsidR="00467CFC" w:rsidRPr="00045CE1">
        <w:rPr>
          <w:rFonts w:ascii="Arial" w:hAnsi="Arial" w:cs="Arial"/>
          <w:szCs w:val="22"/>
        </w:rPr>
        <w:t>1/A0310/2007/V-2</w:t>
      </w:r>
      <w:r w:rsidR="00045CE1" w:rsidRPr="00045CE1">
        <w:rPr>
          <w:rFonts w:ascii="Arial" w:hAnsi="Arial" w:cs="Arial"/>
          <w:szCs w:val="22"/>
        </w:rPr>
        <w:t xml:space="preserve"> o určení vonkajších vplyvov</w:t>
      </w:r>
      <w:r w:rsidR="00467CFC" w:rsidRPr="00045CE1">
        <w:rPr>
          <w:rFonts w:ascii="Arial" w:hAnsi="Arial" w:cs="Arial"/>
          <w:szCs w:val="22"/>
        </w:rPr>
        <w:t xml:space="preserve"> v zmysle STN 33 0300 je 3.1.1 – Základné.</w:t>
      </w:r>
    </w:p>
    <w:p w14:paraId="2097DFE5" w14:textId="77777777" w:rsidR="006E7605" w:rsidRPr="00A143BC" w:rsidRDefault="006E7605" w:rsidP="00617685">
      <w:pPr>
        <w:pStyle w:val="Nadpis2"/>
        <w:numPr>
          <w:ilvl w:val="1"/>
          <w:numId w:val="3"/>
        </w:numPr>
        <w:spacing w:before="240"/>
        <w:ind w:left="709" w:hanging="425"/>
        <w:rPr>
          <w:rFonts w:cs="Arial"/>
          <w:sz w:val="24"/>
          <w:szCs w:val="24"/>
        </w:rPr>
      </w:pPr>
      <w:bookmarkStart w:id="23" w:name="_Toc10117780"/>
      <w:bookmarkStart w:id="24" w:name="_Toc188257768"/>
      <w:r w:rsidRPr="00A143BC">
        <w:rPr>
          <w:rFonts w:cs="Arial"/>
          <w:sz w:val="24"/>
          <w:szCs w:val="24"/>
        </w:rPr>
        <w:t>legislatívne požiadavky</w:t>
      </w:r>
      <w:bookmarkEnd w:id="23"/>
      <w:bookmarkEnd w:id="24"/>
    </w:p>
    <w:p w14:paraId="0D63806B" w14:textId="21134305" w:rsidR="00057E58" w:rsidRDefault="00057E58" w:rsidP="00921820">
      <w:pPr>
        <w:pStyle w:val="Odsekzoznamu"/>
        <w:spacing w:before="120"/>
        <w:ind w:left="426"/>
        <w:jc w:val="both"/>
        <w:rPr>
          <w:rFonts w:ascii="Arial" w:hAnsi="Arial" w:cs="Arial"/>
        </w:rPr>
      </w:pPr>
      <w:bookmarkStart w:id="25" w:name="_Hlk226545271"/>
      <w:r w:rsidRPr="00FB52D5">
        <w:rPr>
          <w:rFonts w:ascii="Arial" w:hAnsi="Arial" w:cs="Arial"/>
        </w:rPr>
        <w:t>Vyhláška MV SR č.508/2009 Z.</w:t>
      </w:r>
      <w:r w:rsidR="00DE5CDE">
        <w:rPr>
          <w:rFonts w:ascii="Arial" w:hAnsi="Arial" w:cs="Arial"/>
        </w:rPr>
        <w:t> z.</w:t>
      </w:r>
      <w:r w:rsidRPr="00FB52D5">
        <w:rPr>
          <w:rFonts w:ascii="Arial" w:hAnsi="Arial" w:cs="Arial"/>
        </w:rPr>
        <w:t xml:space="preserve"> Vyhláška Ministerstva práce, sociálnych vecí a rodiny SR, ktorou sa ustanovujú podrobnosti na zaistenie bezpečnosti a ochrany zdravia pri práci s</w:t>
      </w:r>
      <w:r w:rsidR="009764B6">
        <w:rPr>
          <w:rFonts w:ascii="Arial" w:hAnsi="Arial" w:cs="Arial"/>
        </w:rPr>
        <w:t> </w:t>
      </w:r>
      <w:r w:rsidRPr="00FB52D5">
        <w:rPr>
          <w:rFonts w:ascii="Arial" w:hAnsi="Arial" w:cs="Arial"/>
        </w:rPr>
        <w:t>technickými zariadeniami tlakovými, zdvíhacími, elektrickými a plynovými a ktorou sa ustanovujú technické zariadenia, ktoré sa považujú za vyhradené technické zariadenia.</w:t>
      </w:r>
    </w:p>
    <w:p w14:paraId="270AAA1E" w14:textId="7D239A8D" w:rsidR="000341CA" w:rsidRPr="00FB52D5" w:rsidRDefault="000341CA" w:rsidP="009A40F2">
      <w:pPr>
        <w:pStyle w:val="Odsekzoznamu"/>
        <w:spacing w:before="120"/>
        <w:ind w:left="425"/>
        <w:contextualSpacing w:val="0"/>
        <w:jc w:val="both"/>
        <w:rPr>
          <w:rFonts w:ascii="Arial" w:hAnsi="Arial" w:cs="Arial"/>
        </w:rPr>
      </w:pPr>
      <w:r w:rsidRPr="00035AA7">
        <w:rPr>
          <w:rFonts w:ascii="Arial" w:hAnsi="Arial" w:cs="Arial"/>
        </w:rPr>
        <w:t>Vyhlášk</w:t>
      </w:r>
      <w:r w:rsidR="009764B6">
        <w:rPr>
          <w:rFonts w:ascii="Arial" w:hAnsi="Arial" w:cs="Arial"/>
        </w:rPr>
        <w:t>a</w:t>
      </w:r>
      <w:r w:rsidRPr="00035AA7">
        <w:rPr>
          <w:rFonts w:ascii="Arial" w:hAnsi="Arial" w:cs="Arial"/>
        </w:rPr>
        <w:t xml:space="preserve"> ÚJD SR č. 430/2011</w:t>
      </w:r>
      <w:r>
        <w:rPr>
          <w:rFonts w:ascii="Arial" w:hAnsi="Arial" w:cs="Arial"/>
        </w:rPr>
        <w:t xml:space="preserve"> Z.</w:t>
      </w:r>
      <w:r w:rsidR="00DE5CDE">
        <w:rPr>
          <w:rFonts w:ascii="Arial" w:hAnsi="Arial" w:cs="Arial"/>
        </w:rPr>
        <w:t> </w:t>
      </w:r>
      <w:r>
        <w:rPr>
          <w:rFonts w:ascii="Arial" w:hAnsi="Arial" w:cs="Arial"/>
        </w:rPr>
        <w:t>z.</w:t>
      </w:r>
      <w:r w:rsidR="009764B6">
        <w:rPr>
          <w:rFonts w:ascii="Arial" w:hAnsi="Arial" w:cs="Arial"/>
        </w:rPr>
        <w:t xml:space="preserve"> </w:t>
      </w:r>
      <w:r w:rsidR="00DE5CDE">
        <w:rPr>
          <w:rFonts w:ascii="Arial" w:hAnsi="Arial" w:cs="Arial"/>
        </w:rPr>
        <w:t>vybrané zariadenia AE.</w:t>
      </w:r>
    </w:p>
    <w:p w14:paraId="557D2F66" w14:textId="7A1D3BDE" w:rsidR="00057E58" w:rsidRPr="00FB52D5" w:rsidRDefault="00921820" w:rsidP="00921820">
      <w:pPr>
        <w:pStyle w:val="Odsekzoznamu"/>
        <w:spacing w:before="120"/>
        <w:ind w:left="425"/>
        <w:contextualSpacing w:val="0"/>
        <w:jc w:val="both"/>
        <w:rPr>
          <w:rFonts w:ascii="Arial" w:hAnsi="Arial" w:cs="Arial"/>
        </w:rPr>
      </w:pPr>
      <w:r w:rsidRPr="00FB52D5">
        <w:rPr>
          <w:rFonts w:ascii="Arial" w:hAnsi="Arial" w:cs="Arial"/>
        </w:rPr>
        <w:t>Certifikát kvality na predmet zodpovedajúci predmetu plnenia, vydaným nezávislou inštitúciou požiadaviek EN ISO 9001:2008.</w:t>
      </w:r>
    </w:p>
    <w:p w14:paraId="3B774394" w14:textId="241A9DD5" w:rsidR="00617744" w:rsidRDefault="006E7605" w:rsidP="00617685">
      <w:pPr>
        <w:pStyle w:val="Nadpis2"/>
        <w:numPr>
          <w:ilvl w:val="1"/>
          <w:numId w:val="3"/>
        </w:numPr>
        <w:spacing w:before="240"/>
        <w:ind w:left="709" w:hanging="425"/>
        <w:rPr>
          <w:rFonts w:cs="Arial"/>
          <w:sz w:val="24"/>
          <w:szCs w:val="24"/>
        </w:rPr>
      </w:pPr>
      <w:bookmarkStart w:id="26" w:name="_Toc10117781"/>
      <w:bookmarkStart w:id="27" w:name="_Toc188257769"/>
      <w:bookmarkEnd w:id="25"/>
      <w:r w:rsidRPr="00A143BC">
        <w:rPr>
          <w:rFonts w:cs="Arial"/>
          <w:sz w:val="24"/>
          <w:szCs w:val="24"/>
        </w:rPr>
        <w:lastRenderedPageBreak/>
        <w:t>Podkladové dokumenty Slovenských elektrární</w:t>
      </w:r>
      <w:bookmarkEnd w:id="26"/>
      <w:bookmarkEnd w:id="27"/>
    </w:p>
    <w:p w14:paraId="4005862E" w14:textId="216EE13C" w:rsidR="00350891" w:rsidRDefault="00617744" w:rsidP="006E1566">
      <w:pPr>
        <w:pStyle w:val="Nadpis2"/>
        <w:numPr>
          <w:ilvl w:val="0"/>
          <w:numId w:val="0"/>
        </w:numPr>
        <w:spacing w:before="240"/>
        <w:ind w:left="709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žiadne</w:t>
      </w:r>
    </w:p>
    <w:p w14:paraId="2EF957B9" w14:textId="77777777" w:rsidR="006E7605" w:rsidRPr="00FB52D5" w:rsidRDefault="006E7605" w:rsidP="00617685">
      <w:pPr>
        <w:pStyle w:val="Nadpis1"/>
        <w:numPr>
          <w:ilvl w:val="0"/>
          <w:numId w:val="3"/>
        </w:numPr>
        <w:spacing w:after="120"/>
        <w:ind w:left="357" w:hanging="357"/>
        <w:rPr>
          <w:rFonts w:cs="Arial"/>
          <w:sz w:val="28"/>
          <w:szCs w:val="28"/>
        </w:rPr>
      </w:pPr>
      <w:bookmarkStart w:id="28" w:name="_Toc10117782"/>
      <w:bookmarkStart w:id="29" w:name="_Toc188257770"/>
      <w:r w:rsidRPr="00FB52D5">
        <w:rPr>
          <w:rFonts w:cs="Arial"/>
          <w:sz w:val="28"/>
          <w:szCs w:val="28"/>
        </w:rPr>
        <w:t>Rozsah plnenia a opcie</w:t>
      </w:r>
      <w:bookmarkEnd w:id="28"/>
      <w:bookmarkEnd w:id="29"/>
    </w:p>
    <w:p w14:paraId="2EA712D9" w14:textId="77777777" w:rsidR="006E7605" w:rsidRPr="00A143BC" w:rsidRDefault="006E7605" w:rsidP="00617685">
      <w:pPr>
        <w:pStyle w:val="Nadpis2"/>
        <w:numPr>
          <w:ilvl w:val="1"/>
          <w:numId w:val="3"/>
        </w:numPr>
        <w:spacing w:before="240"/>
        <w:ind w:left="709" w:hanging="425"/>
        <w:rPr>
          <w:rFonts w:cs="Arial"/>
          <w:sz w:val="24"/>
          <w:szCs w:val="24"/>
        </w:rPr>
      </w:pPr>
      <w:bookmarkStart w:id="30" w:name="_Toc10117783"/>
      <w:bookmarkStart w:id="31" w:name="_Toc188257771"/>
      <w:r w:rsidRPr="00A143BC">
        <w:rPr>
          <w:rFonts w:cs="Arial"/>
          <w:sz w:val="24"/>
          <w:szCs w:val="24"/>
        </w:rPr>
        <w:t>Rozsah plnenia</w:t>
      </w:r>
      <w:bookmarkEnd w:id="30"/>
      <w:bookmarkEnd w:id="31"/>
    </w:p>
    <w:p w14:paraId="5C0CA8F6" w14:textId="3325BD03" w:rsidR="000176A4" w:rsidRDefault="00951A35" w:rsidP="000341CA">
      <w:pPr>
        <w:pStyle w:val="Odsekzoznamu"/>
        <w:spacing w:before="120"/>
        <w:ind w:left="425"/>
        <w:contextualSpacing w:val="0"/>
        <w:jc w:val="both"/>
        <w:rPr>
          <w:rFonts w:ascii="Arial" w:hAnsi="Arial" w:cs="Arial"/>
        </w:rPr>
      </w:pPr>
      <w:r w:rsidRPr="000341CA">
        <w:rPr>
          <w:rFonts w:ascii="Arial" w:hAnsi="Arial" w:cs="Arial"/>
        </w:rPr>
        <w:t xml:space="preserve">Výroba </w:t>
      </w:r>
      <w:r w:rsidR="001E6920" w:rsidRPr="000341CA">
        <w:rPr>
          <w:rFonts w:ascii="Arial" w:hAnsi="Arial" w:cs="Arial"/>
        </w:rPr>
        <w:t xml:space="preserve">a dovoz </w:t>
      </w:r>
      <w:r w:rsidRPr="000341CA">
        <w:rPr>
          <w:rFonts w:ascii="Arial" w:hAnsi="Arial" w:cs="Arial"/>
        </w:rPr>
        <w:t xml:space="preserve">nového </w:t>
      </w:r>
      <w:r w:rsidR="00970783" w:rsidRPr="000341CA">
        <w:rPr>
          <w:rFonts w:ascii="Arial" w:hAnsi="Arial" w:cs="Arial"/>
        </w:rPr>
        <w:t>náhradn</w:t>
      </w:r>
      <w:r w:rsidRPr="000341CA">
        <w:rPr>
          <w:rFonts w:ascii="Arial" w:hAnsi="Arial" w:cs="Arial"/>
        </w:rPr>
        <w:t xml:space="preserve">ého </w:t>
      </w:r>
      <w:r w:rsidR="00970783" w:rsidRPr="000341CA">
        <w:rPr>
          <w:rFonts w:ascii="Arial" w:hAnsi="Arial" w:cs="Arial"/>
        </w:rPr>
        <w:t>generátora diesla pre AE Jaslovské Bohunice</w:t>
      </w:r>
      <w:r w:rsidR="000341CA" w:rsidRPr="000341CA">
        <w:rPr>
          <w:rFonts w:ascii="Arial" w:hAnsi="Arial" w:cs="Arial"/>
        </w:rPr>
        <w:t xml:space="preserve">. </w:t>
      </w:r>
      <w:r w:rsidR="000176A4" w:rsidRPr="000341CA">
        <w:rPr>
          <w:rFonts w:ascii="Arial" w:hAnsi="Arial" w:cs="Arial"/>
        </w:rPr>
        <w:t xml:space="preserve">Rozsah dodávky musí byť úplný, so všetkým vybavením a príslušenstvom, ktoré je nevyhnutné pre bezpečnú a spoľahlivú prevádzku, zhotoviteľ musí dodržať všetky výškové a priestorové parametre pre napojenie na </w:t>
      </w:r>
      <w:r w:rsidR="000341CA" w:rsidRPr="000341CA">
        <w:rPr>
          <w:rFonts w:ascii="Arial" w:hAnsi="Arial" w:cs="Arial"/>
        </w:rPr>
        <w:t>existujúci diesel motor</w:t>
      </w:r>
      <w:r w:rsidR="000176A4" w:rsidRPr="000341CA">
        <w:rPr>
          <w:rFonts w:ascii="Arial" w:hAnsi="Arial" w:cs="Arial"/>
        </w:rPr>
        <w:t xml:space="preserve"> bez možnosti doplňovania medzikusov.</w:t>
      </w:r>
      <w:r w:rsidR="000341CA" w:rsidRPr="000341CA">
        <w:rPr>
          <w:rFonts w:ascii="Arial" w:hAnsi="Arial" w:cs="Arial"/>
        </w:rPr>
        <w:t xml:space="preserve"> </w:t>
      </w:r>
      <w:r w:rsidR="000176A4" w:rsidRPr="000341CA">
        <w:rPr>
          <w:rFonts w:ascii="Arial" w:hAnsi="Arial" w:cs="Arial"/>
        </w:rPr>
        <w:t xml:space="preserve">Odovzdávaná dokumentácia musí byť v jazyku </w:t>
      </w:r>
      <w:r w:rsidR="00057190">
        <w:rPr>
          <w:rFonts w:ascii="Arial" w:hAnsi="Arial" w:cs="Arial"/>
        </w:rPr>
        <w:t>s</w:t>
      </w:r>
      <w:r w:rsidR="000176A4" w:rsidRPr="000341CA">
        <w:rPr>
          <w:rFonts w:ascii="Arial" w:hAnsi="Arial" w:cs="Arial"/>
        </w:rPr>
        <w:t>lovenskom/prípade</w:t>
      </w:r>
      <w:r w:rsidR="00057190">
        <w:rPr>
          <w:rFonts w:ascii="Arial" w:hAnsi="Arial" w:cs="Arial"/>
        </w:rPr>
        <w:t xml:space="preserve"> č</w:t>
      </w:r>
      <w:r w:rsidR="000176A4" w:rsidRPr="000341CA">
        <w:rPr>
          <w:rFonts w:ascii="Arial" w:hAnsi="Arial" w:cs="Arial"/>
        </w:rPr>
        <w:t>esko</w:t>
      </w:r>
      <w:r w:rsidR="007D7787" w:rsidRPr="000341CA">
        <w:rPr>
          <w:rFonts w:ascii="Arial" w:hAnsi="Arial" w:cs="Arial"/>
        </w:rPr>
        <w:t>m</w:t>
      </w:r>
      <w:r w:rsidR="000176A4" w:rsidRPr="000341CA">
        <w:rPr>
          <w:rFonts w:ascii="Arial" w:hAnsi="Arial" w:cs="Arial"/>
        </w:rPr>
        <w:t xml:space="preserve"> a musí obsahovať zoznam potrebných ND a vypracovaný program udržiavania zariadenia.</w:t>
      </w:r>
    </w:p>
    <w:p w14:paraId="5BD2722C" w14:textId="21B8BC31" w:rsidR="0007507D" w:rsidRDefault="0007507D" w:rsidP="000341CA">
      <w:pPr>
        <w:pStyle w:val="Odsekzoznamu"/>
        <w:spacing w:before="120"/>
        <w:ind w:left="425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Rozsah dodávky:</w:t>
      </w:r>
    </w:p>
    <w:p w14:paraId="0570285B" w14:textId="77777777" w:rsidR="0007507D" w:rsidRPr="000341CA" w:rsidRDefault="0007507D" w:rsidP="0007507D">
      <w:pPr>
        <w:pStyle w:val="Odsekzoznamu"/>
        <w:numPr>
          <w:ilvl w:val="0"/>
          <w:numId w:val="5"/>
        </w:numPr>
        <w:ind w:left="993" w:hanging="284"/>
        <w:rPr>
          <w:rFonts w:ascii="Arial" w:hAnsi="Arial" w:cs="Arial"/>
          <w:szCs w:val="22"/>
        </w:rPr>
      </w:pPr>
      <w:r w:rsidRPr="000341CA">
        <w:rPr>
          <w:rFonts w:ascii="Arial" w:hAnsi="Arial" w:cs="Arial"/>
          <w:szCs w:val="22"/>
        </w:rPr>
        <w:t>Výroba generátora diesla</w:t>
      </w:r>
      <w:r>
        <w:rPr>
          <w:rFonts w:ascii="Arial" w:hAnsi="Arial" w:cs="Arial"/>
          <w:szCs w:val="22"/>
        </w:rPr>
        <w:t>.</w:t>
      </w:r>
    </w:p>
    <w:p w14:paraId="3AC8E31B" w14:textId="77777777" w:rsidR="0007507D" w:rsidRPr="000341CA" w:rsidRDefault="0007507D" w:rsidP="0007507D">
      <w:pPr>
        <w:pStyle w:val="Odsekzoznamu"/>
        <w:numPr>
          <w:ilvl w:val="0"/>
          <w:numId w:val="5"/>
        </w:numPr>
        <w:ind w:left="993" w:hanging="284"/>
        <w:rPr>
          <w:rFonts w:ascii="Arial" w:hAnsi="Arial" w:cs="Arial"/>
          <w:szCs w:val="22"/>
        </w:rPr>
      </w:pPr>
      <w:r w:rsidRPr="000341CA">
        <w:rPr>
          <w:rFonts w:ascii="Arial" w:hAnsi="Arial" w:cs="Arial"/>
          <w:szCs w:val="22"/>
        </w:rPr>
        <w:t>Nakladanie, prekladanie na stanovište Objednávateľa</w:t>
      </w:r>
      <w:r>
        <w:rPr>
          <w:rFonts w:ascii="Arial" w:hAnsi="Arial" w:cs="Arial"/>
          <w:szCs w:val="22"/>
        </w:rPr>
        <w:t>.</w:t>
      </w:r>
    </w:p>
    <w:p w14:paraId="47BD578D" w14:textId="77777777" w:rsidR="0007507D" w:rsidRPr="000341CA" w:rsidRDefault="0007507D" w:rsidP="0007507D">
      <w:pPr>
        <w:pStyle w:val="Odsekzoznamu"/>
        <w:numPr>
          <w:ilvl w:val="0"/>
          <w:numId w:val="5"/>
        </w:numPr>
        <w:ind w:left="993" w:hanging="284"/>
        <w:jc w:val="both"/>
        <w:rPr>
          <w:rFonts w:ascii="Arial" w:hAnsi="Arial" w:cs="Arial"/>
          <w:szCs w:val="22"/>
        </w:rPr>
      </w:pPr>
      <w:r w:rsidRPr="000341CA">
        <w:rPr>
          <w:rFonts w:ascii="Arial" w:hAnsi="Arial" w:cs="Arial"/>
          <w:szCs w:val="22"/>
        </w:rPr>
        <w:t>Doprava generátora diesla k Objednávateľovi do EBO. Pri doprave do EBO použiť i schock indikátor nárazov.</w:t>
      </w:r>
    </w:p>
    <w:p w14:paraId="45D4A6C5" w14:textId="77777777" w:rsidR="0007507D" w:rsidRPr="000341CA" w:rsidRDefault="0007507D" w:rsidP="0007507D">
      <w:pPr>
        <w:pStyle w:val="Odsekzoznamu"/>
        <w:numPr>
          <w:ilvl w:val="0"/>
          <w:numId w:val="5"/>
        </w:numPr>
        <w:ind w:left="993" w:hanging="284"/>
        <w:jc w:val="both"/>
        <w:rPr>
          <w:rFonts w:ascii="Arial" w:hAnsi="Arial" w:cs="Arial"/>
          <w:szCs w:val="22"/>
        </w:rPr>
      </w:pPr>
      <w:r w:rsidRPr="000341CA">
        <w:rPr>
          <w:rFonts w:ascii="Arial" w:hAnsi="Arial" w:cs="Arial"/>
          <w:szCs w:val="22"/>
        </w:rPr>
        <w:t xml:space="preserve">Dodávka príslušenstva a vybavenia, </w:t>
      </w:r>
      <w:r w:rsidRPr="000341CA">
        <w:rPr>
          <w:rFonts w:ascii="Arial" w:hAnsi="Arial" w:cs="Arial"/>
        </w:rPr>
        <w:t>ktoré je nevyhnutné pre bezpečnú a spoľahlivú prevádzku</w:t>
      </w:r>
      <w:r w:rsidRPr="000341CA">
        <w:rPr>
          <w:rFonts w:ascii="Arial" w:hAnsi="Arial" w:cs="Arial"/>
          <w:szCs w:val="22"/>
        </w:rPr>
        <w:t xml:space="preserve"> vyhovujúceho požiadavkám normy viď kapitola 2.5.</w:t>
      </w:r>
    </w:p>
    <w:p w14:paraId="0A0EB8A6" w14:textId="77777777" w:rsidR="0007507D" w:rsidRDefault="0007507D" w:rsidP="0007507D">
      <w:pPr>
        <w:pStyle w:val="Odsekzoznamu"/>
        <w:numPr>
          <w:ilvl w:val="0"/>
          <w:numId w:val="5"/>
        </w:numPr>
        <w:ind w:left="993" w:hanging="284"/>
        <w:jc w:val="both"/>
        <w:rPr>
          <w:rFonts w:ascii="Arial" w:hAnsi="Arial" w:cs="Arial"/>
          <w:szCs w:val="22"/>
        </w:rPr>
      </w:pPr>
      <w:r w:rsidRPr="000341CA">
        <w:rPr>
          <w:rFonts w:ascii="Arial" w:hAnsi="Arial" w:cs="Arial"/>
          <w:szCs w:val="22"/>
        </w:rPr>
        <w:t>FAT skúšky u výrobcu.</w:t>
      </w:r>
    </w:p>
    <w:p w14:paraId="71CE6D0D" w14:textId="77777777" w:rsidR="0007507D" w:rsidRDefault="0007507D" w:rsidP="0007507D">
      <w:pPr>
        <w:pStyle w:val="Odsekzoznamu"/>
        <w:numPr>
          <w:ilvl w:val="0"/>
          <w:numId w:val="5"/>
        </w:numPr>
        <w:ind w:left="993" w:hanging="284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Snímače teploty oleja za ložiskom generátora, snímače teploty vinutia generátora L1, L2, L3.</w:t>
      </w:r>
    </w:p>
    <w:p w14:paraId="173A8722" w14:textId="77777777" w:rsidR="0007507D" w:rsidRPr="00072F63" w:rsidRDefault="0007507D" w:rsidP="0007507D">
      <w:pPr>
        <w:pStyle w:val="Odsekzoznamu"/>
        <w:numPr>
          <w:ilvl w:val="0"/>
          <w:numId w:val="5"/>
        </w:numPr>
        <w:ind w:left="993" w:hanging="284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Snímače tlaku oleja pred ložiskom generátora.</w:t>
      </w:r>
    </w:p>
    <w:p w14:paraId="3B5EDD1F" w14:textId="77777777" w:rsidR="0007507D" w:rsidRPr="000341CA" w:rsidRDefault="0007507D" w:rsidP="0007507D">
      <w:pPr>
        <w:pStyle w:val="Odsekzoznamu"/>
        <w:numPr>
          <w:ilvl w:val="0"/>
          <w:numId w:val="5"/>
        </w:numPr>
        <w:ind w:left="993" w:hanging="284"/>
        <w:jc w:val="both"/>
        <w:rPr>
          <w:rFonts w:ascii="Arial" w:hAnsi="Arial" w:cs="Arial"/>
          <w:szCs w:val="22"/>
        </w:rPr>
      </w:pPr>
      <w:r w:rsidRPr="000341CA">
        <w:rPr>
          <w:rFonts w:ascii="Arial" w:hAnsi="Arial" w:cs="Arial"/>
          <w:szCs w:val="22"/>
        </w:rPr>
        <w:t>Spracovať manuál pre dodržanie podmienok udržiavania a skladovania generátora diesla.</w:t>
      </w:r>
    </w:p>
    <w:p w14:paraId="31811776" w14:textId="77777777" w:rsidR="0007507D" w:rsidRDefault="0007507D" w:rsidP="000341CA">
      <w:pPr>
        <w:pStyle w:val="Odsekzoznamu"/>
        <w:spacing w:before="120"/>
        <w:ind w:left="425"/>
        <w:contextualSpacing w:val="0"/>
        <w:jc w:val="both"/>
        <w:rPr>
          <w:rFonts w:ascii="Arial" w:hAnsi="Arial" w:cs="Arial"/>
        </w:rPr>
      </w:pPr>
    </w:p>
    <w:p w14:paraId="7B43FC57" w14:textId="3EEC520D" w:rsidR="00A640DF" w:rsidRPr="002E0A93" w:rsidRDefault="00A640DF" w:rsidP="00A640DF">
      <w:pPr>
        <w:spacing w:before="120"/>
        <w:ind w:left="426"/>
        <w:jc w:val="both"/>
        <w:rPr>
          <w:rFonts w:ascii="Arial" w:hAnsi="Arial" w:cs="Arial"/>
        </w:rPr>
      </w:pPr>
      <w:r w:rsidRPr="002E0A93">
        <w:rPr>
          <w:rFonts w:ascii="Arial" w:hAnsi="Arial" w:cs="Arial"/>
        </w:rPr>
        <w:t xml:space="preserve">Technické parametre </w:t>
      </w:r>
      <w:r>
        <w:rPr>
          <w:rFonts w:ascii="Arial" w:hAnsi="Arial" w:cs="Arial"/>
        </w:rPr>
        <w:t>generátora</w:t>
      </w:r>
      <w:r w:rsidRPr="002E0A93">
        <w:rPr>
          <w:rFonts w:ascii="Arial" w:hAnsi="Arial" w:cs="Arial"/>
        </w:rPr>
        <w:t>:</w:t>
      </w:r>
    </w:p>
    <w:p w14:paraId="7A347EF4" w14:textId="4A060B33" w:rsidR="00A640DF" w:rsidRPr="00B618F6" w:rsidRDefault="00A640DF" w:rsidP="00A640DF">
      <w:pPr>
        <w:ind w:left="426"/>
        <w:jc w:val="both"/>
        <w:rPr>
          <w:rFonts w:ascii="Arial" w:hAnsi="Arial" w:cs="Arial"/>
          <w:b/>
          <w:bCs/>
          <w:color w:val="FF0000"/>
          <w:u w:val="single"/>
        </w:rPr>
      </w:pPr>
      <w:r w:rsidRPr="00B618F6">
        <w:rPr>
          <w:rFonts w:ascii="Arial" w:hAnsi="Arial" w:cs="Arial"/>
          <w:b/>
          <w:bCs/>
          <w:u w:val="single"/>
        </w:rPr>
        <w:t>Typ GBD10j-3500-6,3/50 alebo ekvivalent:</w:t>
      </w:r>
    </w:p>
    <w:p w14:paraId="0A4A9692" w14:textId="77777777" w:rsidR="00A640DF" w:rsidRDefault="00A640DF" w:rsidP="00A640DF">
      <w:pPr>
        <w:ind w:left="426"/>
        <w:jc w:val="both"/>
        <w:rPr>
          <w:rFonts w:ascii="Arial" w:hAnsi="Arial" w:cs="Arial"/>
        </w:rPr>
      </w:pPr>
    </w:p>
    <w:tbl>
      <w:tblPr>
        <w:tblpPr w:leftFromText="141" w:rightFromText="141" w:vertAnchor="text" w:horzAnchor="page" w:tblpX="1543" w:tblpY="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37"/>
        <w:gridCol w:w="2969"/>
      </w:tblGrid>
      <w:tr w:rsidR="00A640DF" w:rsidRPr="009764B6" w14:paraId="26275873" w14:textId="77777777" w:rsidTr="00A640DF">
        <w:tc>
          <w:tcPr>
            <w:tcW w:w="9206" w:type="dxa"/>
            <w:gridSpan w:val="2"/>
            <w:shd w:val="clear" w:color="auto" w:fill="D6E3BC" w:themeFill="accent3" w:themeFillTint="66"/>
          </w:tcPr>
          <w:p w14:paraId="6A7F0673" w14:textId="77777777" w:rsidR="00A640DF" w:rsidRPr="009764B6" w:rsidRDefault="00A640DF" w:rsidP="006E1566">
            <w:pPr>
              <w:pStyle w:val="Techpopis"/>
              <w:framePr w:hSpace="0" w:wrap="auto" w:vAnchor="margin" w:hAnchor="text" w:xAlign="left" w:yAlign="inline"/>
            </w:pPr>
            <w:r w:rsidRPr="009764B6">
              <w:t>GENERÁTOR</w:t>
            </w:r>
          </w:p>
        </w:tc>
      </w:tr>
      <w:tr w:rsidR="00A640DF" w:rsidRPr="009764B6" w14:paraId="79DE160D" w14:textId="77777777" w:rsidTr="00A640DF">
        <w:tc>
          <w:tcPr>
            <w:tcW w:w="6237" w:type="dxa"/>
          </w:tcPr>
          <w:p w14:paraId="4E78F21E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Typ generátora</w:t>
            </w:r>
          </w:p>
        </w:tc>
        <w:tc>
          <w:tcPr>
            <w:tcW w:w="2969" w:type="dxa"/>
          </w:tcPr>
          <w:p w14:paraId="10ED4789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GBD</w:t>
            </w:r>
            <w:r w:rsidRPr="009764B6">
              <w:rPr>
                <w:rFonts w:cs="Arial"/>
                <w:sz w:val="22"/>
                <w:szCs w:val="22"/>
              </w:rPr>
              <w:t>10j - 3500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9764B6">
              <w:rPr>
                <w:rFonts w:cs="Arial"/>
                <w:sz w:val="22"/>
                <w:szCs w:val="22"/>
              </w:rPr>
              <w:t>-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9764B6">
              <w:rPr>
                <w:rFonts w:cs="Arial"/>
                <w:sz w:val="22"/>
                <w:szCs w:val="22"/>
              </w:rPr>
              <w:t>6,3/50</w:t>
            </w:r>
          </w:p>
        </w:tc>
      </w:tr>
      <w:tr w:rsidR="00A640DF" w:rsidRPr="009764B6" w14:paraId="630DEC3A" w14:textId="77777777" w:rsidTr="00A640DF">
        <w:tc>
          <w:tcPr>
            <w:tcW w:w="6237" w:type="dxa"/>
          </w:tcPr>
          <w:p w14:paraId="2752ADE2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Nominálny výkon </w:t>
            </w:r>
          </w:p>
        </w:tc>
        <w:tc>
          <w:tcPr>
            <w:tcW w:w="2969" w:type="dxa"/>
          </w:tcPr>
          <w:p w14:paraId="29E576DE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2 800 kW</w:t>
            </w:r>
          </w:p>
        </w:tc>
      </w:tr>
      <w:tr w:rsidR="00A640DF" w:rsidRPr="009764B6" w14:paraId="5E0BD60A" w14:textId="77777777" w:rsidTr="00A640DF">
        <w:tc>
          <w:tcPr>
            <w:tcW w:w="6237" w:type="dxa"/>
          </w:tcPr>
          <w:p w14:paraId="282C5526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Zdanlivý výkon </w:t>
            </w:r>
          </w:p>
        </w:tc>
        <w:tc>
          <w:tcPr>
            <w:tcW w:w="2969" w:type="dxa"/>
          </w:tcPr>
          <w:p w14:paraId="47CB51BF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3 500 kVA</w:t>
            </w:r>
          </w:p>
        </w:tc>
      </w:tr>
      <w:tr w:rsidR="00A640DF" w:rsidRPr="009764B6" w14:paraId="29B05EF0" w14:textId="77777777" w:rsidTr="00A640DF">
        <w:tc>
          <w:tcPr>
            <w:tcW w:w="6237" w:type="dxa"/>
          </w:tcPr>
          <w:p w14:paraId="071F2CAE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Účinnosť </w:t>
            </w:r>
          </w:p>
        </w:tc>
        <w:tc>
          <w:tcPr>
            <w:tcW w:w="2969" w:type="dxa"/>
          </w:tcPr>
          <w:p w14:paraId="5201CA07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cos  </w:t>
            </w:r>
            <w:r w:rsidRPr="009764B6">
              <w:rPr>
                <w:rFonts w:cs="Arial"/>
                <w:sz w:val="22"/>
                <w:szCs w:val="22"/>
              </w:rPr>
              <w:sym w:font="Symbol" w:char="F06A"/>
            </w:r>
            <w:r w:rsidRPr="009764B6">
              <w:rPr>
                <w:rFonts w:cs="Arial"/>
                <w:sz w:val="22"/>
                <w:szCs w:val="22"/>
              </w:rPr>
              <w:t xml:space="preserve"> = 0,8</w:t>
            </w:r>
          </w:p>
        </w:tc>
      </w:tr>
      <w:tr w:rsidR="00A640DF" w:rsidRPr="009764B6" w14:paraId="00AB82B3" w14:textId="77777777" w:rsidTr="00A640DF">
        <w:tc>
          <w:tcPr>
            <w:tcW w:w="6237" w:type="dxa"/>
          </w:tcPr>
          <w:p w14:paraId="6E36E258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Počet otáčok </w:t>
            </w:r>
          </w:p>
        </w:tc>
        <w:tc>
          <w:tcPr>
            <w:tcW w:w="2969" w:type="dxa"/>
          </w:tcPr>
          <w:p w14:paraId="4A963CE9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position w:val="6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600 min</w:t>
            </w:r>
            <w:r w:rsidRPr="009764B6">
              <w:rPr>
                <w:rFonts w:cs="Arial"/>
                <w:sz w:val="22"/>
                <w:szCs w:val="22"/>
                <w:vertAlign w:val="superscript"/>
              </w:rPr>
              <w:t>-1</w:t>
            </w:r>
          </w:p>
        </w:tc>
      </w:tr>
      <w:tr w:rsidR="00A640DF" w:rsidRPr="009764B6" w14:paraId="69C2542D" w14:textId="77777777" w:rsidTr="00A640DF">
        <w:tc>
          <w:tcPr>
            <w:tcW w:w="6237" w:type="dxa"/>
          </w:tcPr>
          <w:p w14:paraId="4EC1CE84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 xml:space="preserve">Napätie statora </w:t>
            </w:r>
          </w:p>
        </w:tc>
        <w:tc>
          <w:tcPr>
            <w:tcW w:w="2969" w:type="dxa"/>
          </w:tcPr>
          <w:p w14:paraId="7C1C6E59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6 300 V</w:t>
            </w:r>
          </w:p>
        </w:tc>
      </w:tr>
      <w:tr w:rsidR="00A640DF" w:rsidRPr="009764B6" w14:paraId="725D20D9" w14:textId="77777777" w:rsidTr="00A640DF">
        <w:tc>
          <w:tcPr>
            <w:tcW w:w="6237" w:type="dxa"/>
          </w:tcPr>
          <w:p w14:paraId="5F242853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Frekvencia </w:t>
            </w:r>
          </w:p>
        </w:tc>
        <w:tc>
          <w:tcPr>
            <w:tcW w:w="2969" w:type="dxa"/>
          </w:tcPr>
          <w:p w14:paraId="092BDA2A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50 Hz</w:t>
            </w:r>
          </w:p>
        </w:tc>
      </w:tr>
      <w:tr w:rsidR="00A640DF" w:rsidRPr="009764B6" w14:paraId="1FD9641B" w14:textId="77777777" w:rsidTr="00A640DF">
        <w:tc>
          <w:tcPr>
            <w:tcW w:w="6237" w:type="dxa"/>
          </w:tcPr>
          <w:p w14:paraId="79C20962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Prúd statora </w:t>
            </w:r>
          </w:p>
        </w:tc>
        <w:tc>
          <w:tcPr>
            <w:tcW w:w="2969" w:type="dxa"/>
          </w:tcPr>
          <w:p w14:paraId="23EEEBD1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321 A</w:t>
            </w:r>
          </w:p>
        </w:tc>
      </w:tr>
      <w:tr w:rsidR="00A640DF" w:rsidRPr="009764B6" w14:paraId="539068E0" w14:textId="77777777" w:rsidTr="00A640DF">
        <w:tc>
          <w:tcPr>
            <w:tcW w:w="6237" w:type="dxa"/>
          </w:tcPr>
          <w:p w14:paraId="71E2159B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Budiace napätie </w:t>
            </w:r>
          </w:p>
        </w:tc>
        <w:tc>
          <w:tcPr>
            <w:tcW w:w="2969" w:type="dxa"/>
          </w:tcPr>
          <w:p w14:paraId="0963C530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97 V</w:t>
            </w:r>
          </w:p>
        </w:tc>
      </w:tr>
      <w:tr w:rsidR="00A640DF" w:rsidRPr="009764B6" w14:paraId="3E1DD5E4" w14:textId="77777777" w:rsidTr="00A640DF">
        <w:tc>
          <w:tcPr>
            <w:tcW w:w="6237" w:type="dxa"/>
          </w:tcPr>
          <w:p w14:paraId="66143A2E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Budiaci prúd </w:t>
            </w:r>
          </w:p>
        </w:tc>
        <w:tc>
          <w:tcPr>
            <w:tcW w:w="2969" w:type="dxa"/>
          </w:tcPr>
          <w:p w14:paraId="3108EAA0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250 A</w:t>
            </w:r>
          </w:p>
        </w:tc>
      </w:tr>
      <w:tr w:rsidR="00A640DF" w:rsidRPr="009764B6" w14:paraId="47341139" w14:textId="77777777" w:rsidTr="00A640DF">
        <w:tc>
          <w:tcPr>
            <w:tcW w:w="6237" w:type="dxa"/>
          </w:tcPr>
          <w:p w14:paraId="19A35689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Počet pólov </w:t>
            </w:r>
          </w:p>
        </w:tc>
        <w:tc>
          <w:tcPr>
            <w:tcW w:w="2969" w:type="dxa"/>
          </w:tcPr>
          <w:p w14:paraId="2A3B7CEB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10</w:t>
            </w:r>
          </w:p>
        </w:tc>
      </w:tr>
      <w:tr w:rsidR="00A640DF" w:rsidRPr="009764B6" w14:paraId="7CD3DD35" w14:textId="77777777" w:rsidTr="00A640DF">
        <w:tc>
          <w:tcPr>
            <w:tcW w:w="6237" w:type="dxa"/>
          </w:tcPr>
          <w:p w14:paraId="338586FB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Medzera medzi statorom a rotorom </w:t>
            </w:r>
          </w:p>
        </w:tc>
        <w:tc>
          <w:tcPr>
            <w:tcW w:w="2969" w:type="dxa"/>
          </w:tcPr>
          <w:p w14:paraId="24982BC5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7 mm</w:t>
            </w:r>
          </w:p>
        </w:tc>
      </w:tr>
      <w:tr w:rsidR="00A640DF" w:rsidRPr="009764B6" w14:paraId="3FBE89AD" w14:textId="77777777" w:rsidTr="00A640DF">
        <w:tc>
          <w:tcPr>
            <w:tcW w:w="6237" w:type="dxa"/>
          </w:tcPr>
          <w:p w14:paraId="66DA46BE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 xml:space="preserve">Celková váha generátora </w:t>
            </w:r>
          </w:p>
        </w:tc>
        <w:tc>
          <w:tcPr>
            <w:tcW w:w="2969" w:type="dxa"/>
          </w:tcPr>
          <w:p w14:paraId="5ED8D70A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t>26 000 kg</w:t>
            </w:r>
          </w:p>
        </w:tc>
      </w:tr>
      <w:tr w:rsidR="00A640DF" w:rsidRPr="009764B6" w14:paraId="30FBB359" w14:textId="77777777" w:rsidTr="00A640DF">
        <w:tc>
          <w:tcPr>
            <w:tcW w:w="6237" w:type="dxa"/>
          </w:tcPr>
          <w:p w14:paraId="0BB49308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</w:rPr>
            </w:pPr>
            <w:r w:rsidRPr="009764B6">
              <w:rPr>
                <w:rFonts w:cs="Arial"/>
                <w:sz w:val="22"/>
                <w:szCs w:val="22"/>
              </w:rPr>
              <w:lastRenderedPageBreak/>
              <w:t xml:space="preserve">Váha rotora </w:t>
            </w:r>
          </w:p>
        </w:tc>
        <w:tc>
          <w:tcPr>
            <w:tcW w:w="2969" w:type="dxa"/>
          </w:tcPr>
          <w:p w14:paraId="297963F0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13 100 kg</w:t>
            </w:r>
          </w:p>
        </w:tc>
      </w:tr>
      <w:tr w:rsidR="00A640DF" w:rsidRPr="009764B6" w14:paraId="22DC23C7" w14:textId="77777777" w:rsidTr="00A640DF">
        <w:tc>
          <w:tcPr>
            <w:tcW w:w="6237" w:type="dxa"/>
          </w:tcPr>
          <w:p w14:paraId="431C29E9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jc w:val="both"/>
              <w:rPr>
                <w:rFonts w:cs="Arial"/>
                <w:sz w:val="22"/>
                <w:szCs w:val="22"/>
                <w:lang w:val="pl-PL"/>
              </w:rPr>
            </w:pPr>
            <w:r w:rsidRPr="009764B6">
              <w:rPr>
                <w:rFonts w:cs="Arial"/>
                <w:sz w:val="22"/>
                <w:szCs w:val="22"/>
                <w:lang w:val="pl-PL"/>
              </w:rPr>
              <w:t>Uhlíky - typ E3 s rozmermi 32 x 32 x 40 mm pre jeden generátor</w:t>
            </w:r>
          </w:p>
        </w:tc>
        <w:tc>
          <w:tcPr>
            <w:tcW w:w="2969" w:type="dxa"/>
          </w:tcPr>
          <w:p w14:paraId="2A809B8C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6 kusov</w:t>
            </w:r>
          </w:p>
        </w:tc>
      </w:tr>
      <w:tr w:rsidR="00A640DF" w:rsidRPr="009764B6" w14:paraId="54331673" w14:textId="77777777" w:rsidTr="00A640DF">
        <w:tc>
          <w:tcPr>
            <w:tcW w:w="6237" w:type="dxa"/>
          </w:tcPr>
          <w:p w14:paraId="72553B91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 xml:space="preserve">Krytie - generátor </w:t>
            </w:r>
          </w:p>
        </w:tc>
        <w:tc>
          <w:tcPr>
            <w:tcW w:w="2969" w:type="dxa"/>
          </w:tcPr>
          <w:p w14:paraId="4ADB254F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IP 11</w:t>
            </w:r>
          </w:p>
        </w:tc>
      </w:tr>
      <w:tr w:rsidR="00A640DF" w:rsidRPr="009764B6" w14:paraId="2200554A" w14:textId="77777777" w:rsidTr="00A640DF">
        <w:tc>
          <w:tcPr>
            <w:tcW w:w="6237" w:type="dxa"/>
          </w:tcPr>
          <w:p w14:paraId="46F10FF2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Uzemnenie</w:t>
            </w:r>
          </w:p>
        </w:tc>
        <w:tc>
          <w:tcPr>
            <w:tcW w:w="2969" w:type="dxa"/>
          </w:tcPr>
          <w:p w14:paraId="28FD8C69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áno</w:t>
            </w:r>
          </w:p>
        </w:tc>
      </w:tr>
      <w:tr w:rsidR="00A640DF" w:rsidRPr="009764B6" w14:paraId="2CC457DE" w14:textId="77777777" w:rsidTr="00A640DF">
        <w:tc>
          <w:tcPr>
            <w:tcW w:w="6237" w:type="dxa"/>
          </w:tcPr>
          <w:p w14:paraId="01D4B3C1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Snímeče tlaku oleja</w:t>
            </w:r>
          </w:p>
        </w:tc>
        <w:tc>
          <w:tcPr>
            <w:tcW w:w="2969" w:type="dxa"/>
          </w:tcPr>
          <w:p w14:paraId="5800AB9C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v ložisku</w:t>
            </w:r>
          </w:p>
        </w:tc>
      </w:tr>
      <w:tr w:rsidR="00A640DF" w:rsidRPr="009764B6" w14:paraId="7CCC6B21" w14:textId="77777777" w:rsidTr="00A640DF">
        <w:tc>
          <w:tcPr>
            <w:tcW w:w="6237" w:type="dxa"/>
          </w:tcPr>
          <w:p w14:paraId="036BA21D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Snímače teploty</w:t>
            </w:r>
          </w:p>
        </w:tc>
        <w:tc>
          <w:tcPr>
            <w:tcW w:w="2969" w:type="dxa"/>
          </w:tcPr>
          <w:p w14:paraId="5336EA6E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>
              <w:rPr>
                <w:rFonts w:cs="Arial"/>
                <w:sz w:val="22"/>
                <w:szCs w:val="22"/>
                <w:lang w:val="de-DE"/>
              </w:rPr>
              <w:t>v</w:t>
            </w:r>
            <w:r w:rsidRPr="009764B6">
              <w:rPr>
                <w:rFonts w:cs="Arial"/>
                <w:sz w:val="22"/>
                <w:szCs w:val="22"/>
                <w:lang w:val="de-DE"/>
              </w:rPr>
              <w:t>inutia, ložiska</w:t>
            </w:r>
          </w:p>
        </w:tc>
      </w:tr>
      <w:tr w:rsidR="00A640DF" w:rsidRPr="009764B6" w14:paraId="37A2EEEB" w14:textId="77777777" w:rsidTr="00A640DF">
        <w:tc>
          <w:tcPr>
            <w:tcW w:w="6237" w:type="dxa"/>
          </w:tcPr>
          <w:p w14:paraId="4936C3C7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 xml:space="preserve">Ložiská </w:t>
            </w:r>
          </w:p>
        </w:tc>
        <w:tc>
          <w:tcPr>
            <w:tcW w:w="2969" w:type="dxa"/>
          </w:tcPr>
          <w:p w14:paraId="55018D9F" w14:textId="77777777" w:rsidR="00A640DF" w:rsidRPr="009764B6" w:rsidRDefault="00A640DF" w:rsidP="00A640DF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sz w:val="22"/>
                <w:szCs w:val="22"/>
                <w:lang w:val="de-DE"/>
              </w:rPr>
            </w:pPr>
            <w:r w:rsidRPr="009764B6">
              <w:rPr>
                <w:rFonts w:cs="Arial"/>
                <w:sz w:val="22"/>
                <w:szCs w:val="22"/>
                <w:lang w:val="de-DE"/>
              </w:rPr>
              <w:t>2</w:t>
            </w:r>
            <w:r>
              <w:rPr>
                <w:rFonts w:cs="Arial"/>
                <w:sz w:val="22"/>
                <w:szCs w:val="22"/>
                <w:lang w:val="de-DE"/>
              </w:rPr>
              <w:t xml:space="preserve"> </w:t>
            </w:r>
            <w:r w:rsidRPr="009764B6">
              <w:rPr>
                <w:rFonts w:cs="Arial"/>
                <w:sz w:val="22"/>
                <w:szCs w:val="22"/>
                <w:lang w:val="de-DE"/>
              </w:rPr>
              <w:t>ks</w:t>
            </w:r>
          </w:p>
        </w:tc>
      </w:tr>
    </w:tbl>
    <w:p w14:paraId="2D031331" w14:textId="18CA4F34" w:rsidR="00A640DF" w:rsidRDefault="00A640DF" w:rsidP="000341CA">
      <w:pPr>
        <w:pStyle w:val="Odsekzoznamu"/>
        <w:spacing w:before="120"/>
        <w:ind w:left="425"/>
        <w:contextualSpacing w:val="0"/>
        <w:jc w:val="both"/>
        <w:rPr>
          <w:rFonts w:ascii="Arial" w:hAnsi="Arial" w:cs="Arial"/>
        </w:rPr>
      </w:pPr>
    </w:p>
    <w:p w14:paraId="021C3886" w14:textId="77777777" w:rsidR="00A640DF" w:rsidRDefault="00A640DF" w:rsidP="00A640DF">
      <w:r>
        <w:t>V zmysle §42 ods. 3 zákona o Verejnom obstarávaní č. 343/2015 Z.z. v platnom znení je uchádzač oprávnený predložiť ponuku na ekvivalent vyššie uvedeného predmetu zákazky.</w:t>
      </w:r>
    </w:p>
    <w:p w14:paraId="0FB1216F" w14:textId="77777777" w:rsidR="00A640DF" w:rsidRDefault="00A640DF" w:rsidP="00A640DF"/>
    <w:p w14:paraId="195C4E02" w14:textId="77777777" w:rsidR="00A640DF" w:rsidRDefault="00A640DF" w:rsidP="00A640DF">
      <w:r>
        <w:t>Požiadavky obstarávateľa na ekvivalent obstarávaného tovaru:</w:t>
      </w:r>
    </w:p>
    <w:p w14:paraId="3ED792F7" w14:textId="4B4776FB" w:rsidR="00617744" w:rsidRDefault="00A640DF" w:rsidP="00617744">
      <w:pPr>
        <w:pStyle w:val="Odsekzoznamu"/>
        <w:numPr>
          <w:ilvl w:val="0"/>
          <w:numId w:val="11"/>
        </w:numPr>
        <w:contextualSpacing w:val="0"/>
      </w:pPr>
      <w:r>
        <w:t>V prípade poruchy generátor musí byť schopný nasadenia do 72 hodín do prevádzky s plnou funkčnosťou.</w:t>
      </w:r>
    </w:p>
    <w:p w14:paraId="69C095C0" w14:textId="77777777" w:rsidR="00617744" w:rsidRDefault="00617744" w:rsidP="00617744">
      <w:pPr>
        <w:pStyle w:val="Odsekzoznamu"/>
        <w:numPr>
          <w:ilvl w:val="0"/>
          <w:numId w:val="11"/>
        </w:numPr>
        <w:contextualSpacing w:val="0"/>
      </w:pPr>
      <w:r>
        <w:t>Vypracovanie novej prevádzkovej dokumentácie v zmysle Vyhlášky 430/2011 Z.z.</w:t>
      </w:r>
    </w:p>
    <w:p w14:paraId="1C3DD7AB" w14:textId="77777777" w:rsidR="00617744" w:rsidRDefault="00617744" w:rsidP="00617744">
      <w:pPr>
        <w:pStyle w:val="Odsekzoznamu"/>
        <w:numPr>
          <w:ilvl w:val="0"/>
          <w:numId w:val="11"/>
        </w:numPr>
        <w:contextualSpacing w:val="0"/>
      </w:pPr>
      <w:r>
        <w:t>Vypracovanie kvalifikačnej dokumentácie v zmysle zákon 541/2004</w:t>
      </w:r>
    </w:p>
    <w:p w14:paraId="0B878AB3" w14:textId="77777777" w:rsidR="00617744" w:rsidRDefault="00617744" w:rsidP="00617744">
      <w:pPr>
        <w:pStyle w:val="Odsekzoznamu"/>
        <w:numPr>
          <w:ilvl w:val="0"/>
          <w:numId w:val="11"/>
        </w:numPr>
        <w:contextualSpacing w:val="0"/>
      </w:pPr>
      <w:r>
        <w:t xml:space="preserve">Vypracovanie plánov údržby a návodiek. </w:t>
      </w:r>
    </w:p>
    <w:p w14:paraId="69E0A4C1" w14:textId="77777777" w:rsidR="00617744" w:rsidRDefault="00617744" w:rsidP="00617744">
      <w:pPr>
        <w:pStyle w:val="Odsekzoznamu"/>
        <w:numPr>
          <w:ilvl w:val="0"/>
          <w:numId w:val="11"/>
        </w:numPr>
        <w:contextualSpacing w:val="0"/>
      </w:pPr>
      <w:r>
        <w:t>Vypracovanie plánov kvality vybraného zariadenia</w:t>
      </w:r>
    </w:p>
    <w:p w14:paraId="6A1D7500" w14:textId="77777777" w:rsidR="00617744" w:rsidRPr="00837687" w:rsidRDefault="00617744" w:rsidP="00617744">
      <w:pPr>
        <w:pStyle w:val="Odsekzoznamu"/>
        <w:numPr>
          <w:ilvl w:val="0"/>
          <w:numId w:val="11"/>
        </w:numPr>
        <w:contextualSpacing w:val="0"/>
      </w:pPr>
      <w:r w:rsidRPr="00837687">
        <w:t xml:space="preserve">Seizmicita - V prípade predloženia alternatívy je potrebná seizmická kategória : S-1-FA </w:t>
      </w:r>
    </w:p>
    <w:p w14:paraId="071E68A1" w14:textId="77777777" w:rsidR="00617744" w:rsidRPr="00837687" w:rsidRDefault="00617744" w:rsidP="00617744">
      <w:pPr>
        <w:pStyle w:val="Odsekzoznamu"/>
        <w:numPr>
          <w:ilvl w:val="0"/>
          <w:numId w:val="11"/>
        </w:numPr>
        <w:contextualSpacing w:val="0"/>
      </w:pPr>
      <w:r w:rsidRPr="00837687">
        <w:t xml:space="preserve">zachovanie  maximálnych rozmerov dodávaných zariadení s max. rozmermi stávajúcich </w:t>
      </w:r>
    </w:p>
    <w:p w14:paraId="34A0A3FB" w14:textId="77777777" w:rsidR="00617744" w:rsidRPr="00837687" w:rsidRDefault="00617744" w:rsidP="00617744">
      <w:pPr>
        <w:pStyle w:val="Odsekzoznamu"/>
        <w:numPr>
          <w:ilvl w:val="0"/>
          <w:numId w:val="11"/>
        </w:numPr>
        <w:contextualSpacing w:val="0"/>
      </w:pPr>
      <w:r w:rsidRPr="00837687">
        <w:t>revízia predprevádzkovej bezpečnostnej správy s dôrazom na:</w:t>
      </w:r>
    </w:p>
    <w:p w14:paraId="11BFB691" w14:textId="77777777" w:rsidR="00617744" w:rsidRPr="00837687" w:rsidRDefault="00617744" w:rsidP="00617744">
      <w:pPr>
        <w:pStyle w:val="Odsekzoznamu"/>
      </w:pPr>
      <w:r w:rsidRPr="00837687">
        <w:t xml:space="preserve">                 - dimenzovanie zdrojov ZN</w:t>
      </w:r>
    </w:p>
    <w:p w14:paraId="02CB9F1D" w14:textId="77777777" w:rsidR="00617744" w:rsidRPr="00837687" w:rsidRDefault="00617744" w:rsidP="00617744">
      <w:pPr>
        <w:pStyle w:val="Odsekzoznamu"/>
      </w:pPr>
      <w:r w:rsidRPr="00837687">
        <w:t xml:space="preserve">                 - plnenie kritérií použiteľnosti nasadenia</w:t>
      </w:r>
    </w:p>
    <w:p w14:paraId="58A3C51F" w14:textId="77777777" w:rsidR="00617744" w:rsidRPr="00837687" w:rsidRDefault="00617744" w:rsidP="00617744">
      <w:pPr>
        <w:pStyle w:val="Odsekzoznamu"/>
      </w:pPr>
      <w:r w:rsidRPr="00837687">
        <w:t xml:space="preserve">                 - bilancie záťaží I. a III/I. kategórie ZN</w:t>
      </w:r>
    </w:p>
    <w:p w14:paraId="4B7527EE" w14:textId="143485C4" w:rsidR="00C47EAE" w:rsidRDefault="00C47EAE" w:rsidP="00845C97"/>
    <w:p w14:paraId="457B17F1" w14:textId="77777777" w:rsidR="00797B37" w:rsidRPr="009A4D25" w:rsidRDefault="00797B37" w:rsidP="00797B37">
      <w:pPr>
        <w:spacing w:before="120" w:after="120"/>
        <w:ind w:left="425"/>
        <w:jc w:val="both"/>
        <w:rPr>
          <w:rFonts w:ascii="Arial" w:hAnsi="Arial" w:cs="Arial"/>
        </w:rPr>
      </w:pPr>
      <w:r w:rsidRPr="002E0A93">
        <w:rPr>
          <w:rFonts w:ascii="Arial" w:hAnsi="Arial" w:cs="Arial"/>
        </w:rPr>
        <w:t xml:space="preserve">Technické parametre </w:t>
      </w:r>
      <w:r>
        <w:rPr>
          <w:rFonts w:ascii="Arial" w:hAnsi="Arial" w:cs="Arial"/>
        </w:rPr>
        <w:t>ekvivalentu dieselgenerátora:</w:t>
      </w:r>
    </w:p>
    <w:tbl>
      <w:tblPr>
        <w:tblpPr w:leftFromText="141" w:rightFromText="141" w:vertAnchor="text" w:horzAnchor="page" w:tblpX="1543" w:tblpY="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4"/>
        <w:gridCol w:w="3685"/>
      </w:tblGrid>
      <w:tr w:rsidR="00797B37" w:rsidRPr="007B0EEA" w14:paraId="56AE3DD2" w14:textId="77777777" w:rsidTr="00797B37">
        <w:trPr>
          <w:trHeight w:val="340"/>
        </w:trPr>
        <w:tc>
          <w:tcPr>
            <w:tcW w:w="9209" w:type="dxa"/>
            <w:gridSpan w:val="2"/>
            <w:shd w:val="clear" w:color="auto" w:fill="D6E3BC" w:themeFill="accent3" w:themeFillTint="66"/>
            <w:vAlign w:val="center"/>
          </w:tcPr>
          <w:p w14:paraId="1E524F05" w14:textId="77777777" w:rsidR="00797B37" w:rsidRPr="007B0EEA" w:rsidRDefault="00797B37" w:rsidP="006E1566">
            <w:pPr>
              <w:pStyle w:val="Techpopis"/>
              <w:framePr w:hSpace="0" w:wrap="auto" w:vAnchor="margin" w:hAnchor="text" w:xAlign="left" w:yAlign="inline"/>
            </w:pPr>
            <w:r w:rsidRPr="007B0EEA">
              <w:t xml:space="preserve">GENERÁTOR </w:t>
            </w:r>
            <w:r>
              <w:t>EKVIVALENT</w:t>
            </w:r>
          </w:p>
        </w:tc>
      </w:tr>
      <w:tr w:rsidR="00797B37" w:rsidRPr="007B0EEA" w14:paraId="34E9F2CF" w14:textId="77777777" w:rsidTr="00797B37">
        <w:trPr>
          <w:trHeight w:val="340"/>
        </w:trPr>
        <w:tc>
          <w:tcPr>
            <w:tcW w:w="5524" w:type="dxa"/>
            <w:vAlign w:val="center"/>
          </w:tcPr>
          <w:p w14:paraId="7586744F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</w:rPr>
            </w:pPr>
            <w:r w:rsidRPr="007B0EEA">
              <w:rPr>
                <w:rFonts w:cs="Arial"/>
              </w:rPr>
              <w:t xml:space="preserve">Nominálny výkon </w:t>
            </w:r>
          </w:p>
        </w:tc>
        <w:tc>
          <w:tcPr>
            <w:tcW w:w="3685" w:type="dxa"/>
            <w:vAlign w:val="center"/>
          </w:tcPr>
          <w:p w14:paraId="4228DE6E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</w:rPr>
            </w:pPr>
            <w:r w:rsidRPr="007B0EEA">
              <w:rPr>
                <w:rFonts w:cs="Arial"/>
              </w:rPr>
              <w:t>2 800 kW</w:t>
            </w:r>
          </w:p>
        </w:tc>
      </w:tr>
      <w:tr w:rsidR="00797B37" w:rsidRPr="007B0EEA" w14:paraId="45A8B646" w14:textId="77777777" w:rsidTr="00797B37">
        <w:trPr>
          <w:trHeight w:val="340"/>
        </w:trPr>
        <w:tc>
          <w:tcPr>
            <w:tcW w:w="5524" w:type="dxa"/>
            <w:vAlign w:val="center"/>
          </w:tcPr>
          <w:p w14:paraId="0E14C8AB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</w:rPr>
            </w:pPr>
            <w:r w:rsidRPr="007B0EEA">
              <w:rPr>
                <w:rFonts w:cs="Arial"/>
              </w:rPr>
              <w:t xml:space="preserve">Zdanlivý výkon </w:t>
            </w:r>
          </w:p>
        </w:tc>
        <w:tc>
          <w:tcPr>
            <w:tcW w:w="3685" w:type="dxa"/>
            <w:vAlign w:val="center"/>
          </w:tcPr>
          <w:p w14:paraId="4E62F6F3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</w:rPr>
            </w:pPr>
            <w:r w:rsidRPr="007B0EEA">
              <w:rPr>
                <w:rFonts w:cs="Arial"/>
              </w:rPr>
              <w:t>3 500 kVA</w:t>
            </w:r>
          </w:p>
        </w:tc>
      </w:tr>
      <w:tr w:rsidR="00797B37" w:rsidRPr="007B0EEA" w14:paraId="6F0A1CE1" w14:textId="77777777" w:rsidTr="00797B37">
        <w:trPr>
          <w:trHeight w:val="340"/>
        </w:trPr>
        <w:tc>
          <w:tcPr>
            <w:tcW w:w="5524" w:type="dxa"/>
            <w:vAlign w:val="center"/>
          </w:tcPr>
          <w:p w14:paraId="746567C7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</w:rPr>
            </w:pPr>
            <w:r w:rsidRPr="007B0EEA">
              <w:rPr>
                <w:rFonts w:cs="Arial"/>
              </w:rPr>
              <w:t xml:space="preserve">Účinnosť </w:t>
            </w:r>
          </w:p>
        </w:tc>
        <w:tc>
          <w:tcPr>
            <w:tcW w:w="3685" w:type="dxa"/>
            <w:vAlign w:val="center"/>
          </w:tcPr>
          <w:p w14:paraId="714B4104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</w:rPr>
            </w:pPr>
            <w:r w:rsidRPr="007B0EEA">
              <w:rPr>
                <w:rFonts w:cs="Arial"/>
              </w:rPr>
              <w:t xml:space="preserve">cos  </w:t>
            </w:r>
            <w:r w:rsidRPr="007B0EEA">
              <w:rPr>
                <w:rFonts w:cs="Arial"/>
              </w:rPr>
              <w:sym w:font="Symbol" w:char="F06A"/>
            </w:r>
            <w:r w:rsidRPr="007B0EEA">
              <w:rPr>
                <w:rFonts w:cs="Arial"/>
              </w:rPr>
              <w:t xml:space="preserve"> = 0,8</w:t>
            </w:r>
          </w:p>
        </w:tc>
      </w:tr>
      <w:tr w:rsidR="00797B37" w:rsidRPr="007B0EEA" w14:paraId="684910F7" w14:textId="77777777" w:rsidTr="00797B37">
        <w:trPr>
          <w:trHeight w:val="340"/>
        </w:trPr>
        <w:tc>
          <w:tcPr>
            <w:tcW w:w="5524" w:type="dxa"/>
            <w:vAlign w:val="center"/>
          </w:tcPr>
          <w:p w14:paraId="7202C943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</w:rPr>
            </w:pPr>
            <w:r w:rsidRPr="007B0EEA">
              <w:rPr>
                <w:rFonts w:cs="Arial"/>
              </w:rPr>
              <w:t xml:space="preserve">Počet otáčok </w:t>
            </w:r>
          </w:p>
        </w:tc>
        <w:tc>
          <w:tcPr>
            <w:tcW w:w="3685" w:type="dxa"/>
            <w:vAlign w:val="center"/>
          </w:tcPr>
          <w:p w14:paraId="6FF01456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position w:val="6"/>
              </w:rPr>
            </w:pPr>
            <w:r w:rsidRPr="007B0EEA">
              <w:rPr>
                <w:rFonts w:cs="Arial"/>
              </w:rPr>
              <w:t>600 min</w:t>
            </w:r>
            <w:r w:rsidRPr="007B0EEA">
              <w:rPr>
                <w:rFonts w:cs="Arial"/>
                <w:vertAlign w:val="superscript"/>
              </w:rPr>
              <w:t>-1</w:t>
            </w:r>
          </w:p>
        </w:tc>
      </w:tr>
      <w:tr w:rsidR="00797B37" w:rsidRPr="007B0EEA" w14:paraId="723A7DE2" w14:textId="77777777" w:rsidTr="00797B37">
        <w:trPr>
          <w:trHeight w:val="340"/>
        </w:trPr>
        <w:tc>
          <w:tcPr>
            <w:tcW w:w="5524" w:type="dxa"/>
            <w:vAlign w:val="center"/>
          </w:tcPr>
          <w:p w14:paraId="561CB8F5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lang w:val="de-DE"/>
              </w:rPr>
            </w:pPr>
            <w:r w:rsidRPr="007B0EEA">
              <w:rPr>
                <w:rFonts w:cs="Arial"/>
                <w:lang w:val="de-DE"/>
              </w:rPr>
              <w:t xml:space="preserve">Napätie statora </w:t>
            </w:r>
          </w:p>
        </w:tc>
        <w:tc>
          <w:tcPr>
            <w:tcW w:w="3685" w:type="dxa"/>
            <w:vAlign w:val="center"/>
          </w:tcPr>
          <w:p w14:paraId="26F0780E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lang w:val="de-DE"/>
              </w:rPr>
            </w:pPr>
            <w:r w:rsidRPr="007B0EEA">
              <w:rPr>
                <w:rFonts w:cs="Arial"/>
                <w:lang w:val="de-DE"/>
              </w:rPr>
              <w:t>6 300 V</w:t>
            </w:r>
          </w:p>
        </w:tc>
      </w:tr>
      <w:tr w:rsidR="00797B37" w:rsidRPr="007B0EEA" w14:paraId="2D5396F3" w14:textId="77777777" w:rsidTr="00797B37">
        <w:trPr>
          <w:trHeight w:val="340"/>
        </w:trPr>
        <w:tc>
          <w:tcPr>
            <w:tcW w:w="5524" w:type="dxa"/>
            <w:vAlign w:val="center"/>
          </w:tcPr>
          <w:p w14:paraId="48FC4E46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</w:rPr>
            </w:pPr>
            <w:r w:rsidRPr="007B0EEA">
              <w:rPr>
                <w:rFonts w:cs="Arial"/>
              </w:rPr>
              <w:t xml:space="preserve">Frekvencia </w:t>
            </w:r>
          </w:p>
        </w:tc>
        <w:tc>
          <w:tcPr>
            <w:tcW w:w="3685" w:type="dxa"/>
            <w:vAlign w:val="center"/>
          </w:tcPr>
          <w:p w14:paraId="1253A0FC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</w:rPr>
            </w:pPr>
            <w:r w:rsidRPr="007B0EEA">
              <w:rPr>
                <w:rFonts w:cs="Arial"/>
              </w:rPr>
              <w:t>50 Hz</w:t>
            </w:r>
          </w:p>
        </w:tc>
      </w:tr>
      <w:tr w:rsidR="00797B37" w:rsidRPr="007B0EEA" w14:paraId="45718E84" w14:textId="77777777" w:rsidTr="00797B37">
        <w:trPr>
          <w:trHeight w:val="340"/>
        </w:trPr>
        <w:tc>
          <w:tcPr>
            <w:tcW w:w="5524" w:type="dxa"/>
            <w:vAlign w:val="center"/>
          </w:tcPr>
          <w:p w14:paraId="7AD2B2FA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</w:rPr>
            </w:pPr>
            <w:r w:rsidRPr="007B0EEA">
              <w:rPr>
                <w:rFonts w:cs="Arial"/>
              </w:rPr>
              <w:t xml:space="preserve">Prúd statora </w:t>
            </w:r>
          </w:p>
        </w:tc>
        <w:tc>
          <w:tcPr>
            <w:tcW w:w="3685" w:type="dxa"/>
            <w:vAlign w:val="center"/>
          </w:tcPr>
          <w:p w14:paraId="002924B3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</w:rPr>
            </w:pPr>
            <w:r w:rsidRPr="007B0EEA">
              <w:rPr>
                <w:rFonts w:cs="Arial"/>
              </w:rPr>
              <w:t>321 A</w:t>
            </w:r>
          </w:p>
        </w:tc>
      </w:tr>
      <w:tr w:rsidR="00797B37" w:rsidRPr="007B0EEA" w14:paraId="48E2CED9" w14:textId="77777777" w:rsidTr="00797B37">
        <w:trPr>
          <w:trHeight w:val="340"/>
        </w:trPr>
        <w:tc>
          <w:tcPr>
            <w:tcW w:w="5524" w:type="dxa"/>
            <w:vAlign w:val="center"/>
          </w:tcPr>
          <w:p w14:paraId="30752D3B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</w:rPr>
            </w:pPr>
            <w:r w:rsidRPr="007B0EEA">
              <w:rPr>
                <w:rFonts w:cs="Arial"/>
              </w:rPr>
              <w:t xml:space="preserve">Budiace napätie </w:t>
            </w:r>
          </w:p>
        </w:tc>
        <w:tc>
          <w:tcPr>
            <w:tcW w:w="3685" w:type="dxa"/>
            <w:vAlign w:val="center"/>
          </w:tcPr>
          <w:p w14:paraId="1A54F90B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</w:rPr>
            </w:pPr>
            <w:r w:rsidRPr="007B0EEA">
              <w:rPr>
                <w:rFonts w:cs="Arial"/>
              </w:rPr>
              <w:t>97 V</w:t>
            </w:r>
          </w:p>
        </w:tc>
      </w:tr>
      <w:tr w:rsidR="00797B37" w:rsidRPr="007B0EEA" w14:paraId="5E225CFA" w14:textId="77777777" w:rsidTr="00797B37">
        <w:trPr>
          <w:trHeight w:val="340"/>
        </w:trPr>
        <w:tc>
          <w:tcPr>
            <w:tcW w:w="5524" w:type="dxa"/>
            <w:vAlign w:val="center"/>
          </w:tcPr>
          <w:p w14:paraId="402628FC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</w:rPr>
            </w:pPr>
            <w:r w:rsidRPr="007B0EEA">
              <w:rPr>
                <w:rFonts w:cs="Arial"/>
              </w:rPr>
              <w:t xml:space="preserve">Budiaci prúd </w:t>
            </w:r>
          </w:p>
        </w:tc>
        <w:tc>
          <w:tcPr>
            <w:tcW w:w="3685" w:type="dxa"/>
            <w:vAlign w:val="center"/>
          </w:tcPr>
          <w:p w14:paraId="12FF1056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</w:rPr>
            </w:pPr>
            <w:r w:rsidRPr="007B0EEA">
              <w:rPr>
                <w:rFonts w:cs="Arial"/>
              </w:rPr>
              <w:t>250 A</w:t>
            </w:r>
          </w:p>
        </w:tc>
      </w:tr>
      <w:tr w:rsidR="00797B37" w:rsidRPr="007B0EEA" w14:paraId="2A0042D6" w14:textId="77777777" w:rsidTr="00797B37">
        <w:trPr>
          <w:trHeight w:val="340"/>
        </w:trPr>
        <w:tc>
          <w:tcPr>
            <w:tcW w:w="5524" w:type="dxa"/>
            <w:vAlign w:val="center"/>
          </w:tcPr>
          <w:p w14:paraId="6755C353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</w:rPr>
            </w:pPr>
            <w:r w:rsidRPr="007B0EEA">
              <w:rPr>
                <w:rFonts w:cs="Arial"/>
              </w:rPr>
              <w:t xml:space="preserve">Počet pólov </w:t>
            </w:r>
          </w:p>
        </w:tc>
        <w:tc>
          <w:tcPr>
            <w:tcW w:w="3685" w:type="dxa"/>
            <w:vAlign w:val="center"/>
          </w:tcPr>
          <w:p w14:paraId="6033458E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</w:rPr>
            </w:pPr>
            <w:r w:rsidRPr="007B0EEA">
              <w:rPr>
                <w:rFonts w:cs="Arial"/>
              </w:rPr>
              <w:t>10</w:t>
            </w:r>
          </w:p>
        </w:tc>
      </w:tr>
      <w:tr w:rsidR="00797B37" w:rsidRPr="007B0EEA" w14:paraId="4DB2FC22" w14:textId="77777777" w:rsidTr="00797B37">
        <w:trPr>
          <w:trHeight w:val="340"/>
        </w:trPr>
        <w:tc>
          <w:tcPr>
            <w:tcW w:w="5524" w:type="dxa"/>
            <w:vAlign w:val="center"/>
          </w:tcPr>
          <w:p w14:paraId="6710D4F2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</w:rPr>
            </w:pPr>
            <w:r w:rsidRPr="007B0EEA">
              <w:rPr>
                <w:rFonts w:cs="Arial"/>
                <w:lang w:val="de-DE"/>
              </w:rPr>
              <w:t xml:space="preserve">Ložiská </w:t>
            </w:r>
          </w:p>
        </w:tc>
        <w:tc>
          <w:tcPr>
            <w:tcW w:w="3685" w:type="dxa"/>
            <w:vAlign w:val="center"/>
          </w:tcPr>
          <w:p w14:paraId="0BC63384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</w:rPr>
            </w:pPr>
            <w:r w:rsidRPr="007B0EEA">
              <w:rPr>
                <w:rFonts w:cs="Arial"/>
                <w:lang w:val="de-DE"/>
              </w:rPr>
              <w:t>2 ks</w:t>
            </w:r>
          </w:p>
        </w:tc>
      </w:tr>
      <w:tr w:rsidR="00797B37" w:rsidRPr="007B0EEA" w14:paraId="4831E6B7" w14:textId="77777777" w:rsidTr="00797B37">
        <w:trPr>
          <w:trHeight w:val="340"/>
        </w:trPr>
        <w:tc>
          <w:tcPr>
            <w:tcW w:w="5524" w:type="dxa"/>
            <w:vAlign w:val="center"/>
          </w:tcPr>
          <w:p w14:paraId="667F927E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</w:rPr>
            </w:pPr>
            <w:r w:rsidRPr="007B0EEA">
              <w:rPr>
                <w:rFonts w:cs="Arial"/>
                <w:lang w:val="de-DE"/>
              </w:rPr>
              <w:t>Vyhrievacie špirály pre ohrev vinutia v horúcej rezerve</w:t>
            </w:r>
          </w:p>
        </w:tc>
        <w:tc>
          <w:tcPr>
            <w:tcW w:w="3685" w:type="dxa"/>
            <w:vAlign w:val="center"/>
          </w:tcPr>
          <w:p w14:paraId="4723EC6D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</w:rPr>
            </w:pPr>
            <w:r w:rsidRPr="007B0EEA">
              <w:rPr>
                <w:rFonts w:cs="Arial"/>
                <w:lang w:val="de-DE"/>
              </w:rPr>
              <w:t>3 ks</w:t>
            </w:r>
          </w:p>
        </w:tc>
      </w:tr>
      <w:tr w:rsidR="00797B37" w:rsidRPr="007B0EEA" w14:paraId="3C9E9804" w14:textId="77777777" w:rsidTr="00797B37">
        <w:trPr>
          <w:trHeight w:val="340"/>
        </w:trPr>
        <w:tc>
          <w:tcPr>
            <w:tcW w:w="5524" w:type="dxa"/>
            <w:vAlign w:val="center"/>
          </w:tcPr>
          <w:p w14:paraId="3D6CE182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</w:rPr>
            </w:pPr>
            <w:r w:rsidRPr="007B0EEA">
              <w:rPr>
                <w:rFonts w:cs="Arial"/>
                <w:lang w:val="pl-PL"/>
              </w:rPr>
              <w:t>Uhlíky typu E3 s rozmermi 32 x 32 x 40 mm pre 1 generátor</w:t>
            </w:r>
          </w:p>
        </w:tc>
        <w:tc>
          <w:tcPr>
            <w:tcW w:w="3685" w:type="dxa"/>
            <w:vAlign w:val="center"/>
          </w:tcPr>
          <w:p w14:paraId="151408B4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lang w:val="de-DE"/>
              </w:rPr>
            </w:pPr>
            <w:r w:rsidRPr="007B0EEA">
              <w:rPr>
                <w:rFonts w:cs="Arial"/>
                <w:lang w:val="de-DE"/>
              </w:rPr>
              <w:t>6 kusov</w:t>
            </w:r>
          </w:p>
        </w:tc>
      </w:tr>
      <w:tr w:rsidR="00797B37" w:rsidRPr="007B0EEA" w14:paraId="0F12BC75" w14:textId="77777777" w:rsidTr="00797B37">
        <w:trPr>
          <w:trHeight w:val="340"/>
        </w:trPr>
        <w:tc>
          <w:tcPr>
            <w:tcW w:w="5524" w:type="dxa"/>
            <w:vAlign w:val="center"/>
          </w:tcPr>
          <w:p w14:paraId="2B3A94E4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jc w:val="both"/>
              <w:rPr>
                <w:rFonts w:cs="Arial"/>
                <w:lang w:val="pl-PL"/>
              </w:rPr>
            </w:pPr>
            <w:r w:rsidRPr="007B0EEA">
              <w:rPr>
                <w:rFonts w:cs="Arial"/>
                <w:lang w:val="de-DE"/>
              </w:rPr>
              <w:t>Snímač tlaku oleja v ložisku</w:t>
            </w:r>
          </w:p>
        </w:tc>
        <w:tc>
          <w:tcPr>
            <w:tcW w:w="3685" w:type="dxa"/>
            <w:vAlign w:val="center"/>
          </w:tcPr>
          <w:p w14:paraId="016EB497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lang w:val="de-DE"/>
              </w:rPr>
            </w:pPr>
            <w:r w:rsidRPr="007B0EEA">
              <w:rPr>
                <w:rFonts w:cs="Arial"/>
                <w:lang w:val="de-DE"/>
              </w:rPr>
              <w:t>1 ks</w:t>
            </w:r>
          </w:p>
        </w:tc>
      </w:tr>
      <w:tr w:rsidR="00797B37" w:rsidRPr="007B0EEA" w14:paraId="62BAB486" w14:textId="77777777" w:rsidTr="00797B37">
        <w:trPr>
          <w:trHeight w:val="340"/>
        </w:trPr>
        <w:tc>
          <w:tcPr>
            <w:tcW w:w="5524" w:type="dxa"/>
            <w:vAlign w:val="center"/>
          </w:tcPr>
          <w:p w14:paraId="5CD47F70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jc w:val="both"/>
              <w:rPr>
                <w:rFonts w:cs="Arial"/>
                <w:lang w:val="de-DE"/>
              </w:rPr>
            </w:pPr>
            <w:r w:rsidRPr="007B0EEA">
              <w:rPr>
                <w:rFonts w:cs="Arial"/>
                <w:lang w:val="de-DE"/>
              </w:rPr>
              <w:lastRenderedPageBreak/>
              <w:t>Snímače teploty vinutia generátora L1, L2, L3</w:t>
            </w:r>
          </w:p>
        </w:tc>
        <w:tc>
          <w:tcPr>
            <w:tcW w:w="3685" w:type="dxa"/>
            <w:vAlign w:val="center"/>
          </w:tcPr>
          <w:p w14:paraId="5F29D419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lang w:val="de-DE"/>
              </w:rPr>
            </w:pPr>
            <w:r w:rsidRPr="007B0EEA">
              <w:rPr>
                <w:rFonts w:cs="Arial"/>
                <w:lang w:val="de-DE"/>
              </w:rPr>
              <w:t>3 ks</w:t>
            </w:r>
          </w:p>
        </w:tc>
      </w:tr>
      <w:tr w:rsidR="00797B37" w:rsidRPr="007B0EEA" w14:paraId="03D55C16" w14:textId="77777777" w:rsidTr="00797B37">
        <w:trPr>
          <w:trHeight w:val="340"/>
        </w:trPr>
        <w:tc>
          <w:tcPr>
            <w:tcW w:w="5524" w:type="dxa"/>
            <w:vAlign w:val="center"/>
          </w:tcPr>
          <w:p w14:paraId="2FAC52AB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jc w:val="both"/>
              <w:rPr>
                <w:rFonts w:cs="Arial"/>
                <w:lang w:val="de-DE"/>
              </w:rPr>
            </w:pPr>
            <w:r w:rsidRPr="007B0EEA">
              <w:rPr>
                <w:rFonts w:cs="Arial"/>
                <w:lang w:val="de-DE"/>
              </w:rPr>
              <w:t>Snímač teploty ložiska</w:t>
            </w:r>
          </w:p>
        </w:tc>
        <w:tc>
          <w:tcPr>
            <w:tcW w:w="3685" w:type="dxa"/>
            <w:vAlign w:val="center"/>
          </w:tcPr>
          <w:p w14:paraId="00EC49BC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lang w:val="de-DE"/>
              </w:rPr>
            </w:pPr>
            <w:r w:rsidRPr="007B0EEA">
              <w:rPr>
                <w:rFonts w:cs="Arial"/>
                <w:lang w:val="de-DE"/>
              </w:rPr>
              <w:t>1 ks</w:t>
            </w:r>
          </w:p>
        </w:tc>
      </w:tr>
      <w:tr w:rsidR="00797B37" w:rsidRPr="007B0EEA" w14:paraId="7A699A16" w14:textId="77777777" w:rsidTr="00797B37">
        <w:trPr>
          <w:trHeight w:val="340"/>
        </w:trPr>
        <w:tc>
          <w:tcPr>
            <w:tcW w:w="5524" w:type="dxa"/>
            <w:vAlign w:val="center"/>
          </w:tcPr>
          <w:p w14:paraId="2B3A609B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jc w:val="both"/>
              <w:rPr>
                <w:rFonts w:cs="Arial"/>
                <w:lang w:val="de-DE"/>
              </w:rPr>
            </w:pPr>
            <w:r w:rsidRPr="007B0EEA">
              <w:rPr>
                <w:rFonts w:cs="Arial"/>
                <w:lang w:val="de-DE"/>
              </w:rPr>
              <w:t>Snímač teploty oleja za ložiskom generátora</w:t>
            </w:r>
          </w:p>
        </w:tc>
        <w:tc>
          <w:tcPr>
            <w:tcW w:w="3685" w:type="dxa"/>
            <w:vAlign w:val="center"/>
          </w:tcPr>
          <w:p w14:paraId="7998EA83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lang w:val="de-DE"/>
              </w:rPr>
            </w:pPr>
            <w:r w:rsidRPr="007B0EEA">
              <w:rPr>
                <w:rFonts w:cs="Arial"/>
                <w:lang w:val="de-DE"/>
              </w:rPr>
              <w:t>1 ks</w:t>
            </w:r>
          </w:p>
        </w:tc>
      </w:tr>
      <w:tr w:rsidR="00797B37" w:rsidRPr="007B0EEA" w14:paraId="12908920" w14:textId="77777777" w:rsidTr="00797B37">
        <w:trPr>
          <w:trHeight w:val="340"/>
        </w:trPr>
        <w:tc>
          <w:tcPr>
            <w:tcW w:w="5524" w:type="dxa"/>
            <w:vAlign w:val="center"/>
          </w:tcPr>
          <w:p w14:paraId="40493534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lang w:val="de-DE"/>
              </w:rPr>
            </w:pPr>
            <w:r w:rsidRPr="007B0EEA">
              <w:rPr>
                <w:rFonts w:cs="Arial"/>
              </w:rPr>
              <w:t xml:space="preserve">Medzera medzi statorom a rotorom </w:t>
            </w:r>
          </w:p>
        </w:tc>
        <w:tc>
          <w:tcPr>
            <w:tcW w:w="3685" w:type="dxa"/>
            <w:vAlign w:val="center"/>
          </w:tcPr>
          <w:p w14:paraId="538AE56E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lang w:val="de-DE"/>
              </w:rPr>
            </w:pPr>
            <w:r w:rsidRPr="007B0EEA">
              <w:rPr>
                <w:rFonts w:cs="Arial"/>
              </w:rPr>
              <w:t>7 mm</w:t>
            </w:r>
          </w:p>
        </w:tc>
      </w:tr>
      <w:tr w:rsidR="00797B37" w:rsidRPr="007B0EEA" w14:paraId="3984BBE4" w14:textId="77777777" w:rsidTr="00797B37">
        <w:trPr>
          <w:trHeight w:val="340"/>
        </w:trPr>
        <w:tc>
          <w:tcPr>
            <w:tcW w:w="5524" w:type="dxa"/>
            <w:vAlign w:val="center"/>
          </w:tcPr>
          <w:p w14:paraId="4DE95423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lang w:val="de-DE"/>
              </w:rPr>
            </w:pPr>
            <w:r w:rsidRPr="007B0EEA">
              <w:rPr>
                <w:rFonts w:cs="Arial"/>
              </w:rPr>
              <w:t xml:space="preserve">Celková váha generátora </w:t>
            </w:r>
          </w:p>
        </w:tc>
        <w:tc>
          <w:tcPr>
            <w:tcW w:w="3685" w:type="dxa"/>
            <w:vAlign w:val="center"/>
          </w:tcPr>
          <w:p w14:paraId="0B4D8F72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lang w:val="de-DE"/>
              </w:rPr>
            </w:pPr>
            <w:r w:rsidRPr="007B0EEA">
              <w:rPr>
                <w:rFonts w:cs="Arial"/>
              </w:rPr>
              <w:t>26 000 kg</w:t>
            </w:r>
          </w:p>
        </w:tc>
      </w:tr>
      <w:tr w:rsidR="00797B37" w:rsidRPr="007B0EEA" w14:paraId="357B070E" w14:textId="77777777" w:rsidTr="00797B37">
        <w:trPr>
          <w:trHeight w:val="340"/>
        </w:trPr>
        <w:tc>
          <w:tcPr>
            <w:tcW w:w="5524" w:type="dxa"/>
            <w:vAlign w:val="center"/>
          </w:tcPr>
          <w:p w14:paraId="3428EB80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lang w:val="de-DE"/>
              </w:rPr>
            </w:pPr>
            <w:r w:rsidRPr="007B0EEA">
              <w:rPr>
                <w:rFonts w:cs="Arial"/>
              </w:rPr>
              <w:t xml:space="preserve">Váha rotora </w:t>
            </w:r>
          </w:p>
        </w:tc>
        <w:tc>
          <w:tcPr>
            <w:tcW w:w="3685" w:type="dxa"/>
            <w:vAlign w:val="center"/>
          </w:tcPr>
          <w:p w14:paraId="20DF66E4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lang w:val="de-DE"/>
              </w:rPr>
            </w:pPr>
            <w:r w:rsidRPr="007B0EEA">
              <w:rPr>
                <w:rFonts w:cs="Arial"/>
                <w:lang w:val="de-DE"/>
              </w:rPr>
              <w:t>13 100 kg</w:t>
            </w:r>
          </w:p>
        </w:tc>
      </w:tr>
      <w:tr w:rsidR="00797B37" w:rsidRPr="007B0EEA" w14:paraId="6FE6A182" w14:textId="77777777" w:rsidTr="00797B37">
        <w:trPr>
          <w:trHeight w:val="340"/>
        </w:trPr>
        <w:tc>
          <w:tcPr>
            <w:tcW w:w="5524" w:type="dxa"/>
            <w:vAlign w:val="center"/>
          </w:tcPr>
          <w:p w14:paraId="4BCA6FD7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lang w:val="de-DE"/>
              </w:rPr>
            </w:pPr>
            <w:r w:rsidRPr="007B0EEA">
              <w:rPr>
                <w:rFonts w:cs="Arial"/>
                <w:lang w:val="de-DE"/>
              </w:rPr>
              <w:t>Krytie generátora</w:t>
            </w:r>
          </w:p>
        </w:tc>
        <w:tc>
          <w:tcPr>
            <w:tcW w:w="3685" w:type="dxa"/>
            <w:vAlign w:val="center"/>
          </w:tcPr>
          <w:p w14:paraId="30315716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lang w:val="de-DE"/>
              </w:rPr>
            </w:pPr>
            <w:r w:rsidRPr="007B0EEA">
              <w:rPr>
                <w:rFonts w:cs="Arial"/>
                <w:lang w:val="de-DE"/>
              </w:rPr>
              <w:t>IP 11</w:t>
            </w:r>
          </w:p>
        </w:tc>
      </w:tr>
      <w:tr w:rsidR="00797B37" w:rsidRPr="007B0EEA" w14:paraId="55497314" w14:textId="77777777" w:rsidTr="00797B37">
        <w:trPr>
          <w:trHeight w:val="340"/>
        </w:trPr>
        <w:tc>
          <w:tcPr>
            <w:tcW w:w="5524" w:type="dxa"/>
            <w:vAlign w:val="center"/>
          </w:tcPr>
          <w:p w14:paraId="7DCEF31B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lang w:val="de-DE"/>
              </w:rPr>
            </w:pPr>
            <w:r w:rsidRPr="007B0EEA">
              <w:rPr>
                <w:rFonts w:cs="Arial"/>
                <w:lang w:val="de-DE"/>
              </w:rPr>
              <w:t>Trieda izolácie</w:t>
            </w:r>
          </w:p>
        </w:tc>
        <w:tc>
          <w:tcPr>
            <w:tcW w:w="3685" w:type="dxa"/>
            <w:vAlign w:val="center"/>
          </w:tcPr>
          <w:p w14:paraId="07514ED2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lang w:val="de-DE"/>
              </w:rPr>
            </w:pPr>
            <w:r w:rsidRPr="007B0EEA">
              <w:rPr>
                <w:rFonts w:cs="Arial"/>
                <w:lang w:val="de-DE"/>
              </w:rPr>
              <w:t>B</w:t>
            </w:r>
          </w:p>
        </w:tc>
      </w:tr>
      <w:tr w:rsidR="00797B37" w:rsidRPr="007B0EEA" w14:paraId="0C1C7CC4" w14:textId="77777777" w:rsidTr="00797B37">
        <w:trPr>
          <w:trHeight w:val="340"/>
        </w:trPr>
        <w:tc>
          <w:tcPr>
            <w:tcW w:w="5524" w:type="dxa"/>
            <w:vAlign w:val="center"/>
          </w:tcPr>
          <w:p w14:paraId="7DD0A738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lang w:val="de-DE"/>
              </w:rPr>
            </w:pPr>
            <w:r w:rsidRPr="007B0EEA">
              <w:rPr>
                <w:rFonts w:cs="Arial"/>
                <w:lang w:val="de-DE"/>
              </w:rPr>
              <w:t>Uzemnenie</w:t>
            </w:r>
          </w:p>
        </w:tc>
        <w:tc>
          <w:tcPr>
            <w:tcW w:w="3685" w:type="dxa"/>
            <w:vAlign w:val="center"/>
          </w:tcPr>
          <w:p w14:paraId="48AC1132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lang w:val="de-DE"/>
              </w:rPr>
            </w:pPr>
            <w:r w:rsidRPr="007B0EEA">
              <w:rPr>
                <w:rFonts w:cs="Arial"/>
                <w:lang w:val="de-DE"/>
              </w:rPr>
              <w:t>áno</w:t>
            </w:r>
          </w:p>
        </w:tc>
      </w:tr>
      <w:tr w:rsidR="00797B37" w:rsidRPr="007B0EEA" w14:paraId="1BAD2651" w14:textId="77777777" w:rsidTr="00797B37">
        <w:trPr>
          <w:trHeight w:val="340"/>
        </w:trPr>
        <w:tc>
          <w:tcPr>
            <w:tcW w:w="5524" w:type="dxa"/>
            <w:vAlign w:val="center"/>
          </w:tcPr>
          <w:p w14:paraId="3BEB1743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lang w:val="de-DE"/>
              </w:rPr>
            </w:pPr>
            <w:r w:rsidRPr="007B0EEA">
              <w:rPr>
                <w:rFonts w:cs="Arial"/>
                <w:lang w:val="de-DE"/>
              </w:rPr>
              <w:t>Požiadavky na zabezpečenie kvality</w:t>
            </w:r>
          </w:p>
        </w:tc>
        <w:tc>
          <w:tcPr>
            <w:tcW w:w="3685" w:type="dxa"/>
            <w:vAlign w:val="center"/>
          </w:tcPr>
          <w:p w14:paraId="44E837B0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lang w:val="de-DE"/>
              </w:rPr>
            </w:pPr>
            <w:r w:rsidRPr="007B0EEA">
              <w:rPr>
                <w:rFonts w:cs="Arial"/>
                <w:lang w:val="de-DE"/>
              </w:rPr>
              <w:t>Certifikát 3.2 (BT2)</w:t>
            </w:r>
          </w:p>
        </w:tc>
      </w:tr>
      <w:tr w:rsidR="00797B37" w:rsidRPr="007B0EEA" w14:paraId="0947445B" w14:textId="77777777" w:rsidTr="00797B37">
        <w:trPr>
          <w:trHeight w:val="340"/>
        </w:trPr>
        <w:tc>
          <w:tcPr>
            <w:tcW w:w="5524" w:type="dxa"/>
            <w:vAlign w:val="center"/>
          </w:tcPr>
          <w:p w14:paraId="5CA3C0EC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lang w:val="de-DE"/>
              </w:rPr>
            </w:pPr>
            <w:r w:rsidRPr="007B0EEA">
              <w:rPr>
                <w:rFonts w:cs="Arial"/>
                <w:lang w:val="de-DE"/>
              </w:rPr>
              <w:t>Seizmicita</w:t>
            </w:r>
          </w:p>
        </w:tc>
        <w:tc>
          <w:tcPr>
            <w:tcW w:w="3685" w:type="dxa"/>
            <w:vAlign w:val="center"/>
          </w:tcPr>
          <w:p w14:paraId="112D133A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lang w:val="de-DE"/>
              </w:rPr>
            </w:pPr>
            <w:r w:rsidRPr="007B0EEA">
              <w:rPr>
                <w:rFonts w:cs="Arial"/>
                <w:lang w:val="de-DE"/>
              </w:rPr>
              <w:t>ST1(FA) aktívna funkčnosť SKK</w:t>
            </w:r>
          </w:p>
        </w:tc>
      </w:tr>
      <w:tr w:rsidR="00797B37" w:rsidRPr="007B0EEA" w14:paraId="00A1844C" w14:textId="77777777" w:rsidTr="00797B37">
        <w:trPr>
          <w:trHeight w:val="340"/>
        </w:trPr>
        <w:tc>
          <w:tcPr>
            <w:tcW w:w="9209" w:type="dxa"/>
            <w:gridSpan w:val="2"/>
            <w:vAlign w:val="center"/>
          </w:tcPr>
          <w:p w14:paraId="0E1617F3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lang w:val="de-DE"/>
              </w:rPr>
            </w:pPr>
            <w:r w:rsidRPr="007B0EEA">
              <w:rPr>
                <w:rFonts w:cs="Arial"/>
                <w:lang w:val="de-DE"/>
              </w:rPr>
              <w:t>Rozmery prírub a otvorov pre pripojenie na existujúce potrubia</w:t>
            </w:r>
          </w:p>
        </w:tc>
      </w:tr>
      <w:tr w:rsidR="00797B37" w:rsidRPr="007B0EEA" w14:paraId="3E1D8C93" w14:textId="77777777" w:rsidTr="00797B37">
        <w:trPr>
          <w:trHeight w:val="340"/>
        </w:trPr>
        <w:tc>
          <w:tcPr>
            <w:tcW w:w="9209" w:type="dxa"/>
            <w:gridSpan w:val="2"/>
            <w:vAlign w:val="center"/>
          </w:tcPr>
          <w:p w14:paraId="4F5D01DE" w14:textId="77777777" w:rsidR="00797B37" w:rsidRPr="007B0EEA" w:rsidRDefault="00797B37" w:rsidP="00797B37">
            <w:pPr>
              <w:pStyle w:val="Texty"/>
              <w:tabs>
                <w:tab w:val="left" w:pos="709"/>
              </w:tabs>
              <w:spacing w:line="288" w:lineRule="auto"/>
              <w:ind w:firstLine="0"/>
              <w:rPr>
                <w:rFonts w:cs="Arial"/>
                <w:lang w:val="de-DE"/>
              </w:rPr>
            </w:pPr>
            <w:r w:rsidRPr="007B0EEA">
              <w:rPr>
                <w:rFonts w:cs="Arial"/>
                <w:lang w:val="de-DE"/>
              </w:rPr>
              <w:t>Rozmery prírub, otvorov, spojok pre zosúosené pripojeniu ku dieselmotoru</w:t>
            </w:r>
          </w:p>
        </w:tc>
      </w:tr>
    </w:tbl>
    <w:p w14:paraId="3E72B9B2" w14:textId="77777777" w:rsidR="00A640DF" w:rsidRDefault="00A640DF" w:rsidP="00A640DF"/>
    <w:p w14:paraId="524AB50F" w14:textId="77777777" w:rsidR="00A640DF" w:rsidRDefault="00A640DF" w:rsidP="00A640DF"/>
    <w:p w14:paraId="1710E0A9" w14:textId="77777777" w:rsidR="00A640DF" w:rsidRPr="00962139" w:rsidRDefault="00A640DF" w:rsidP="000F351A">
      <w:pPr>
        <w:jc w:val="both"/>
      </w:pPr>
      <w:r w:rsidRPr="00962139">
        <w:t>Ekvivalent musí spĺňať prevádzkové, rozmerové a funkčné charakteristiky, ktoré sú nevyhnutné na zabezpečenie účelu, na ktorý je predmet zákazky určený.</w:t>
      </w:r>
    </w:p>
    <w:p w14:paraId="7D876F8F" w14:textId="77777777" w:rsidR="00A640DF" w:rsidRPr="00962139" w:rsidRDefault="00A640DF" w:rsidP="000F351A">
      <w:pPr>
        <w:jc w:val="both"/>
      </w:pPr>
      <w:r w:rsidRPr="00962139">
        <w:t>Technické parametre uvedené v rozsahu plnenia sú záväzné bez výnimiek.</w:t>
      </w:r>
    </w:p>
    <w:p w14:paraId="4FCFBBAE" w14:textId="77777777" w:rsidR="00A640DF" w:rsidRPr="00962139" w:rsidRDefault="00A640DF" w:rsidP="000F351A">
      <w:pPr>
        <w:jc w:val="both"/>
      </w:pPr>
      <w:r w:rsidRPr="00962139">
        <w:t xml:space="preserve">Uchádzač môže predložiť ekvivalenty v rovnakej, alebo vyššej kvalite ako je predmet zákazky. </w:t>
      </w:r>
    </w:p>
    <w:p w14:paraId="6F5FF06E" w14:textId="77777777" w:rsidR="00A640DF" w:rsidRPr="00962139" w:rsidRDefault="00A640DF" w:rsidP="000F351A">
      <w:pPr>
        <w:jc w:val="both"/>
      </w:pPr>
      <w:r w:rsidRPr="00962139">
        <w:t xml:space="preserve">Uchádzač v prípade predloženia „ekvivalentu“ uvedie v ponuke obchodný názov, typové označenie, technické parametre a iné charakteristiky ponúkaného ekvivalentu v takom rozsahu, </w:t>
      </w:r>
    </w:p>
    <w:p w14:paraId="4E978D38" w14:textId="77777777" w:rsidR="00A640DF" w:rsidRPr="00962139" w:rsidRDefault="00A640DF" w:rsidP="000F351A">
      <w:pPr>
        <w:jc w:val="both"/>
      </w:pPr>
      <w:r w:rsidRPr="00962139">
        <w:t>aby obstarávateľ vedel pri hodnotení ponuky posúdiť, či ponúkaný tovar spĺňa požiadavky na predmet zákazky.</w:t>
      </w:r>
    </w:p>
    <w:p w14:paraId="27116E7E" w14:textId="77777777" w:rsidR="00A640DF" w:rsidRPr="00962139" w:rsidRDefault="00A640DF" w:rsidP="000F351A">
      <w:pPr>
        <w:jc w:val="both"/>
      </w:pPr>
    </w:p>
    <w:p w14:paraId="62C8A6BF" w14:textId="0CDACDFB" w:rsidR="00A640DF" w:rsidRDefault="00A640DF" w:rsidP="000F351A">
      <w:pPr>
        <w:jc w:val="both"/>
      </w:pPr>
      <w:r w:rsidRPr="00962139">
        <w:rPr>
          <w:bCs/>
          <w:lang w:eastAsia="en-US"/>
        </w:rPr>
        <w:t>Rezervný generátor bude uskladnený v sklade v zmysle stanovených podmienok výrobcu. V prípade  poruchy prevádzkovaného generátora musí byť rezervný generátor schopný nasadenie do 72 hodín do prevádzky s plnou funkčnosťou.</w:t>
      </w:r>
      <w:r>
        <w:rPr>
          <w:bCs/>
          <w:lang w:eastAsia="en-US"/>
        </w:rPr>
        <w:t xml:space="preserve"> </w:t>
      </w:r>
    </w:p>
    <w:p w14:paraId="104B0C3D" w14:textId="77777777" w:rsidR="00A640DF" w:rsidRPr="000341CA" w:rsidRDefault="00A640DF" w:rsidP="000341CA">
      <w:pPr>
        <w:pStyle w:val="Odsekzoznamu"/>
        <w:spacing w:before="120"/>
        <w:ind w:left="425"/>
        <w:contextualSpacing w:val="0"/>
        <w:jc w:val="both"/>
        <w:rPr>
          <w:rFonts w:ascii="Arial" w:hAnsi="Arial" w:cs="Arial"/>
        </w:rPr>
      </w:pPr>
    </w:p>
    <w:p w14:paraId="47A5552D" w14:textId="77777777" w:rsidR="006E7605" w:rsidRPr="00FB52D5" w:rsidRDefault="006E7605" w:rsidP="00617685">
      <w:pPr>
        <w:pStyle w:val="Nadpis1"/>
        <w:numPr>
          <w:ilvl w:val="0"/>
          <w:numId w:val="3"/>
        </w:numPr>
        <w:spacing w:after="120"/>
        <w:ind w:left="357" w:hanging="357"/>
        <w:rPr>
          <w:rFonts w:cs="Arial"/>
          <w:sz w:val="28"/>
          <w:szCs w:val="28"/>
        </w:rPr>
      </w:pPr>
      <w:bookmarkStart w:id="32" w:name="_Toc10117785"/>
      <w:bookmarkStart w:id="33" w:name="_Toc188257772"/>
      <w:r w:rsidRPr="00FB52D5">
        <w:rPr>
          <w:rFonts w:cs="Arial"/>
          <w:sz w:val="28"/>
          <w:szCs w:val="28"/>
        </w:rPr>
        <w:t>funkčné a podrobné technické požiadavky</w:t>
      </w:r>
      <w:bookmarkEnd w:id="32"/>
      <w:bookmarkEnd w:id="33"/>
    </w:p>
    <w:p w14:paraId="2CC1823F" w14:textId="11F6B69B" w:rsidR="006E7605" w:rsidRPr="00A143BC" w:rsidRDefault="006E7605" w:rsidP="00617685">
      <w:pPr>
        <w:pStyle w:val="Nadpis2"/>
        <w:numPr>
          <w:ilvl w:val="1"/>
          <w:numId w:val="3"/>
        </w:numPr>
        <w:spacing w:after="0"/>
        <w:ind w:left="788" w:hanging="431"/>
        <w:rPr>
          <w:rFonts w:cs="Arial"/>
          <w:sz w:val="24"/>
          <w:szCs w:val="24"/>
        </w:rPr>
      </w:pPr>
      <w:bookmarkStart w:id="34" w:name="_Toc10117786"/>
      <w:bookmarkStart w:id="35" w:name="_Toc188257773"/>
      <w:r w:rsidRPr="00A143BC">
        <w:rPr>
          <w:rFonts w:cs="Arial"/>
          <w:sz w:val="24"/>
          <w:szCs w:val="24"/>
        </w:rPr>
        <w:t>Požiadavky na systémy, zariadenia, komponenty a</w:t>
      </w:r>
      <w:r w:rsidR="009A5019" w:rsidRPr="00A143BC">
        <w:rPr>
          <w:rFonts w:cs="Arial"/>
          <w:sz w:val="24"/>
          <w:szCs w:val="24"/>
        </w:rPr>
        <w:t> </w:t>
      </w:r>
      <w:r w:rsidRPr="00A143BC">
        <w:rPr>
          <w:rFonts w:cs="Arial"/>
          <w:sz w:val="24"/>
          <w:szCs w:val="24"/>
        </w:rPr>
        <w:t>m</w:t>
      </w:r>
      <w:r w:rsidR="001C7808" w:rsidRPr="00A143BC">
        <w:rPr>
          <w:rFonts w:cs="Arial"/>
          <w:sz w:val="24"/>
          <w:szCs w:val="24"/>
        </w:rPr>
        <w:t>P</w:t>
      </w:r>
      <w:r w:rsidRPr="00A143BC">
        <w:rPr>
          <w:rFonts w:cs="Arial"/>
          <w:sz w:val="24"/>
          <w:szCs w:val="24"/>
        </w:rPr>
        <w:t>ateriály</w:t>
      </w:r>
      <w:bookmarkEnd w:id="34"/>
      <w:bookmarkEnd w:id="35"/>
    </w:p>
    <w:p w14:paraId="3C834F25" w14:textId="765BBC20" w:rsidR="006E7605" w:rsidRPr="00FB52D5" w:rsidRDefault="00CC1F5A" w:rsidP="00617685">
      <w:pPr>
        <w:pStyle w:val="Nadpis3"/>
        <w:numPr>
          <w:ilvl w:val="2"/>
          <w:numId w:val="3"/>
        </w:numPr>
        <w:spacing w:before="120" w:after="0"/>
        <w:ind w:left="1225" w:hanging="505"/>
        <w:rPr>
          <w:rFonts w:cs="Arial"/>
          <w:sz w:val="20"/>
        </w:rPr>
      </w:pPr>
      <w:bookmarkStart w:id="36" w:name="_Toc10117787"/>
      <w:bookmarkStart w:id="37" w:name="_Toc188257774"/>
      <w:r w:rsidRPr="00FB52D5">
        <w:rPr>
          <w:rFonts w:cs="Arial"/>
          <w:sz w:val="20"/>
        </w:rPr>
        <w:t xml:space="preserve"> </w:t>
      </w:r>
      <w:r w:rsidR="006E7605" w:rsidRPr="00FB52D5">
        <w:rPr>
          <w:rFonts w:cs="Arial"/>
          <w:sz w:val="20"/>
        </w:rPr>
        <w:t>Strojná časť</w:t>
      </w:r>
      <w:bookmarkEnd w:id="36"/>
      <w:bookmarkEnd w:id="37"/>
    </w:p>
    <w:p w14:paraId="0FFFA18A" w14:textId="77777777" w:rsidR="00F3469E" w:rsidRPr="00FB52D5" w:rsidRDefault="00F3469E" w:rsidP="00CC1F5A">
      <w:pPr>
        <w:ind w:left="1276"/>
        <w:rPr>
          <w:rFonts w:ascii="Arial" w:hAnsi="Arial" w:cs="Arial"/>
        </w:rPr>
      </w:pPr>
      <w:r w:rsidRPr="00FB52D5">
        <w:rPr>
          <w:rFonts w:ascii="Arial" w:hAnsi="Arial" w:cs="Arial"/>
        </w:rPr>
        <w:t>Nepožaduje sa.</w:t>
      </w:r>
    </w:p>
    <w:p w14:paraId="5564BF83" w14:textId="0BB35A6C" w:rsidR="006E7605" w:rsidRPr="00FB52D5" w:rsidRDefault="00CC1F5A" w:rsidP="00617685">
      <w:pPr>
        <w:pStyle w:val="Nadpis3"/>
        <w:numPr>
          <w:ilvl w:val="2"/>
          <w:numId w:val="3"/>
        </w:numPr>
        <w:spacing w:before="120" w:after="0"/>
        <w:ind w:left="1225" w:hanging="505"/>
        <w:rPr>
          <w:rFonts w:cs="Arial"/>
          <w:sz w:val="20"/>
        </w:rPr>
      </w:pPr>
      <w:bookmarkStart w:id="38" w:name="_Toc10117788"/>
      <w:bookmarkStart w:id="39" w:name="_Toc188257775"/>
      <w:r w:rsidRPr="00FB52D5">
        <w:rPr>
          <w:rFonts w:cs="Arial"/>
          <w:sz w:val="20"/>
        </w:rPr>
        <w:t xml:space="preserve"> </w:t>
      </w:r>
      <w:r w:rsidR="006E7605" w:rsidRPr="00FB52D5">
        <w:rPr>
          <w:rFonts w:cs="Arial"/>
          <w:sz w:val="20"/>
        </w:rPr>
        <w:t>elektro časť</w:t>
      </w:r>
      <w:bookmarkEnd w:id="38"/>
      <w:bookmarkEnd w:id="39"/>
    </w:p>
    <w:p w14:paraId="0CDC7DDD" w14:textId="2715F8BB" w:rsidR="006E7605" w:rsidRPr="00FB52D5" w:rsidRDefault="006E7605" w:rsidP="00617685">
      <w:pPr>
        <w:pStyle w:val="Nadpis3"/>
        <w:numPr>
          <w:ilvl w:val="2"/>
          <w:numId w:val="3"/>
        </w:numPr>
        <w:spacing w:before="120" w:after="0"/>
        <w:ind w:left="1225" w:hanging="505"/>
        <w:rPr>
          <w:rFonts w:cs="Arial"/>
          <w:sz w:val="20"/>
        </w:rPr>
      </w:pPr>
      <w:bookmarkStart w:id="40" w:name="_Toc10117789"/>
      <w:bookmarkStart w:id="41" w:name="_Toc188257776"/>
      <w:r w:rsidRPr="00FB52D5">
        <w:rPr>
          <w:rFonts w:cs="Arial"/>
          <w:sz w:val="20"/>
        </w:rPr>
        <w:t>SKR</w:t>
      </w:r>
      <w:bookmarkEnd w:id="40"/>
      <w:bookmarkEnd w:id="41"/>
    </w:p>
    <w:p w14:paraId="6E3EBC5A" w14:textId="77777777" w:rsidR="00F3469E" w:rsidRPr="00FB52D5" w:rsidRDefault="00F3469E" w:rsidP="00CC1F5A">
      <w:pPr>
        <w:ind w:left="1276"/>
        <w:rPr>
          <w:rFonts w:ascii="Arial" w:hAnsi="Arial" w:cs="Arial"/>
        </w:rPr>
      </w:pPr>
      <w:r w:rsidRPr="00FB52D5">
        <w:rPr>
          <w:rFonts w:ascii="Arial" w:hAnsi="Arial" w:cs="Arial"/>
        </w:rPr>
        <w:t>Nepožaduje sa.</w:t>
      </w:r>
    </w:p>
    <w:p w14:paraId="06FD13FE" w14:textId="050B1680" w:rsidR="006E7605" w:rsidRPr="00FB52D5" w:rsidRDefault="007B3276" w:rsidP="00617685">
      <w:pPr>
        <w:pStyle w:val="Nadpis3"/>
        <w:numPr>
          <w:ilvl w:val="2"/>
          <w:numId w:val="3"/>
        </w:numPr>
        <w:spacing w:before="120" w:after="0"/>
        <w:ind w:left="1225" w:hanging="505"/>
        <w:rPr>
          <w:rFonts w:cs="Arial"/>
          <w:sz w:val="20"/>
        </w:rPr>
      </w:pPr>
      <w:bookmarkStart w:id="42" w:name="_Toc10117790"/>
      <w:bookmarkStart w:id="43" w:name="_Toc188257777"/>
      <w:r w:rsidRPr="00FB52D5">
        <w:rPr>
          <w:rFonts w:cs="Arial"/>
          <w:sz w:val="20"/>
        </w:rPr>
        <w:t xml:space="preserve"> </w:t>
      </w:r>
      <w:r w:rsidR="006E7605" w:rsidRPr="00FB52D5">
        <w:rPr>
          <w:rFonts w:cs="Arial"/>
          <w:sz w:val="20"/>
        </w:rPr>
        <w:t>stavebná časť</w:t>
      </w:r>
      <w:bookmarkEnd w:id="42"/>
      <w:bookmarkEnd w:id="43"/>
    </w:p>
    <w:p w14:paraId="06869695" w14:textId="77777777" w:rsidR="00F3469E" w:rsidRPr="00FB52D5" w:rsidRDefault="00F3469E" w:rsidP="00CC1F5A">
      <w:pPr>
        <w:ind w:left="1276"/>
        <w:rPr>
          <w:rFonts w:ascii="Arial" w:hAnsi="Arial" w:cs="Arial"/>
        </w:rPr>
      </w:pPr>
      <w:r w:rsidRPr="00FB52D5">
        <w:rPr>
          <w:rFonts w:ascii="Arial" w:hAnsi="Arial" w:cs="Arial"/>
        </w:rPr>
        <w:t>Nepožaduje sa.</w:t>
      </w:r>
    </w:p>
    <w:p w14:paraId="0E2975D0" w14:textId="77777777" w:rsidR="006E7605" w:rsidRPr="00A143BC" w:rsidRDefault="006E7605" w:rsidP="00617685">
      <w:pPr>
        <w:pStyle w:val="Nadpis2"/>
        <w:numPr>
          <w:ilvl w:val="1"/>
          <w:numId w:val="3"/>
        </w:numPr>
        <w:spacing w:after="0"/>
        <w:ind w:left="788" w:hanging="431"/>
        <w:rPr>
          <w:rFonts w:cs="Arial"/>
          <w:sz w:val="24"/>
          <w:szCs w:val="24"/>
        </w:rPr>
      </w:pPr>
      <w:bookmarkStart w:id="44" w:name="_Toc10117791"/>
      <w:bookmarkStart w:id="45" w:name="_Toc188257778"/>
      <w:r w:rsidRPr="00A143BC">
        <w:rPr>
          <w:rFonts w:cs="Arial"/>
          <w:sz w:val="24"/>
          <w:szCs w:val="24"/>
        </w:rPr>
        <w:lastRenderedPageBreak/>
        <w:t>Požiadavky na práce</w:t>
      </w:r>
      <w:bookmarkEnd w:id="44"/>
      <w:bookmarkEnd w:id="45"/>
    </w:p>
    <w:p w14:paraId="61A4EBDE" w14:textId="77777777" w:rsidR="006E7605" w:rsidRPr="00A143BC" w:rsidRDefault="006E7605" w:rsidP="00617685">
      <w:pPr>
        <w:pStyle w:val="Nadpis2"/>
        <w:numPr>
          <w:ilvl w:val="1"/>
          <w:numId w:val="3"/>
        </w:numPr>
        <w:spacing w:after="0"/>
        <w:ind w:left="788" w:hanging="431"/>
        <w:rPr>
          <w:rFonts w:cs="Arial"/>
          <w:sz w:val="24"/>
          <w:szCs w:val="24"/>
        </w:rPr>
      </w:pPr>
      <w:bookmarkStart w:id="46" w:name="_Toc10117792"/>
      <w:bookmarkStart w:id="47" w:name="_Toc188257779"/>
      <w:r w:rsidRPr="00A143BC">
        <w:rPr>
          <w:rFonts w:cs="Arial"/>
          <w:sz w:val="24"/>
          <w:szCs w:val="24"/>
        </w:rPr>
        <w:t>Požadované výkonnostné parametre a</w:t>
      </w:r>
      <w:r w:rsidR="009A5019" w:rsidRPr="00A143BC">
        <w:rPr>
          <w:rFonts w:cs="Arial"/>
          <w:sz w:val="24"/>
          <w:szCs w:val="24"/>
        </w:rPr>
        <w:t> </w:t>
      </w:r>
      <w:r w:rsidRPr="00A143BC">
        <w:rPr>
          <w:rFonts w:cs="Arial"/>
          <w:sz w:val="24"/>
          <w:szCs w:val="24"/>
        </w:rPr>
        <w:t>Záruky</w:t>
      </w:r>
      <w:bookmarkEnd w:id="46"/>
      <w:bookmarkEnd w:id="47"/>
    </w:p>
    <w:p w14:paraId="0EF99578" w14:textId="66585DA9" w:rsidR="006E7605" w:rsidRDefault="007B3276" w:rsidP="00617685">
      <w:pPr>
        <w:pStyle w:val="Nadpis3"/>
        <w:numPr>
          <w:ilvl w:val="2"/>
          <w:numId w:val="3"/>
        </w:numPr>
        <w:spacing w:before="120" w:after="0"/>
        <w:ind w:left="1225" w:hanging="505"/>
        <w:rPr>
          <w:rFonts w:cs="Arial"/>
          <w:sz w:val="20"/>
        </w:rPr>
      </w:pPr>
      <w:bookmarkStart w:id="48" w:name="_Toc10117793"/>
      <w:bookmarkStart w:id="49" w:name="_Toc188257780"/>
      <w:r w:rsidRPr="00FB52D5">
        <w:rPr>
          <w:rFonts w:cs="Arial"/>
          <w:sz w:val="20"/>
        </w:rPr>
        <w:t xml:space="preserve"> </w:t>
      </w:r>
      <w:r w:rsidR="006E7605" w:rsidRPr="00FB52D5">
        <w:rPr>
          <w:rFonts w:cs="Arial"/>
          <w:sz w:val="20"/>
        </w:rPr>
        <w:t>výkonnostné parametre</w:t>
      </w:r>
      <w:bookmarkEnd w:id="48"/>
      <w:bookmarkEnd w:id="49"/>
    </w:p>
    <w:p w14:paraId="43D51EAC" w14:textId="1002A53F" w:rsidR="002A40E3" w:rsidRPr="00B618F6" w:rsidRDefault="002A40E3" w:rsidP="00B618F6">
      <w:pPr>
        <w:ind w:left="1276"/>
      </w:pPr>
      <w:r>
        <w:t>V zmysle bodu 3.1</w:t>
      </w:r>
    </w:p>
    <w:p w14:paraId="2AAE42D4" w14:textId="77777777" w:rsidR="00915A39" w:rsidRPr="003414EC" w:rsidRDefault="00915A39" w:rsidP="005A54A0">
      <w:pPr>
        <w:pStyle w:val="Odsekzoznamu"/>
        <w:spacing w:before="120"/>
        <w:ind w:left="1276"/>
        <w:contextualSpacing w:val="0"/>
        <w:jc w:val="both"/>
        <w:rPr>
          <w:rFonts w:ascii="Arial" w:hAnsi="Arial" w:cs="Arial"/>
          <w:szCs w:val="22"/>
          <w:u w:val="single"/>
        </w:rPr>
      </w:pPr>
      <w:bookmarkStart w:id="50" w:name="_Hlk226546421"/>
      <w:r w:rsidRPr="003414EC">
        <w:rPr>
          <w:rFonts w:ascii="Arial" w:hAnsi="Arial" w:cs="Arial"/>
          <w:szCs w:val="22"/>
          <w:u w:val="single"/>
        </w:rPr>
        <w:t xml:space="preserve">Spôsob prevzatia: </w:t>
      </w:r>
    </w:p>
    <w:p w14:paraId="7A468FDC" w14:textId="6F564C06" w:rsidR="00915A39" w:rsidRPr="00A42335" w:rsidRDefault="005A54A0" w:rsidP="005A54A0">
      <w:pPr>
        <w:pStyle w:val="Odsekzoznamu"/>
        <w:ind w:left="1276"/>
        <w:jc w:val="both"/>
        <w:rPr>
          <w:rFonts w:ascii="Arial" w:hAnsi="Arial" w:cs="Arial"/>
          <w:szCs w:val="22"/>
        </w:rPr>
      </w:pPr>
      <w:r w:rsidRPr="00A42335">
        <w:rPr>
          <w:rFonts w:ascii="Arial" w:hAnsi="Arial" w:cs="Arial"/>
          <w:szCs w:val="22"/>
        </w:rPr>
        <w:t xml:space="preserve">O prevzatí </w:t>
      </w:r>
      <w:r w:rsidR="008927C5">
        <w:rPr>
          <w:rFonts w:ascii="Arial" w:hAnsi="Arial" w:cs="Arial"/>
          <w:szCs w:val="22"/>
        </w:rPr>
        <w:t>tovaru</w:t>
      </w:r>
      <w:r w:rsidRPr="00A42335">
        <w:rPr>
          <w:rFonts w:ascii="Arial" w:hAnsi="Arial" w:cs="Arial"/>
          <w:szCs w:val="22"/>
        </w:rPr>
        <w:t xml:space="preserve"> sa spíše </w:t>
      </w:r>
      <w:r w:rsidRPr="00B618F6">
        <w:rPr>
          <w:rFonts w:ascii="Arial" w:hAnsi="Arial" w:cs="Arial"/>
          <w:szCs w:val="22"/>
        </w:rPr>
        <w:t>Preberací</w:t>
      </w:r>
      <w:r w:rsidR="002A40E3" w:rsidRPr="00B618F6">
        <w:rPr>
          <w:rFonts w:ascii="Arial" w:hAnsi="Arial" w:cs="Arial"/>
          <w:szCs w:val="22"/>
        </w:rPr>
        <w:t xml:space="preserve"> </w:t>
      </w:r>
      <w:r w:rsidRPr="00B618F6">
        <w:rPr>
          <w:rFonts w:ascii="Arial" w:hAnsi="Arial" w:cs="Arial"/>
          <w:szCs w:val="22"/>
        </w:rPr>
        <w:t>protokol</w:t>
      </w:r>
      <w:r w:rsidRPr="00A42335">
        <w:rPr>
          <w:rFonts w:ascii="Arial" w:hAnsi="Arial" w:cs="Arial"/>
          <w:szCs w:val="22"/>
        </w:rPr>
        <w:t xml:space="preserve">, ktorý podpíšu obe zmluvné strany a ktorý bude obsahovať popis </w:t>
      </w:r>
      <w:r w:rsidR="00CC32E0">
        <w:rPr>
          <w:rFonts w:ascii="Arial" w:hAnsi="Arial" w:cs="Arial"/>
          <w:szCs w:val="22"/>
        </w:rPr>
        <w:t>zariadenia</w:t>
      </w:r>
      <w:r w:rsidRPr="00A42335">
        <w:rPr>
          <w:rFonts w:ascii="Arial" w:hAnsi="Arial" w:cs="Arial"/>
          <w:szCs w:val="22"/>
        </w:rPr>
        <w:t>, čitateľné mená, priezviská, podpisy oprávnených osôb odovzdávajúceho a preberajúceho zamestnanca, pečiatku a dátum prevzatia  Objednávateľom a</w:t>
      </w:r>
      <w:r w:rsidR="00DE5CDE">
        <w:rPr>
          <w:rFonts w:ascii="Arial" w:hAnsi="Arial" w:cs="Arial"/>
          <w:szCs w:val="22"/>
        </w:rPr>
        <w:t> </w:t>
      </w:r>
      <w:r w:rsidRPr="00A42335">
        <w:rPr>
          <w:rFonts w:ascii="Arial" w:hAnsi="Arial" w:cs="Arial"/>
          <w:szCs w:val="22"/>
        </w:rPr>
        <w:t>potvrdenie o vykonaní opravy i odskúšania. K podpísaniu Preberacieho protokolu za </w:t>
      </w:r>
      <w:r w:rsidR="00CC32E0">
        <w:rPr>
          <w:rFonts w:ascii="Arial" w:hAnsi="Arial" w:cs="Arial"/>
          <w:szCs w:val="22"/>
        </w:rPr>
        <w:t>Kupujúceho</w:t>
      </w:r>
      <w:r w:rsidRPr="00A42335">
        <w:rPr>
          <w:rFonts w:ascii="Arial" w:hAnsi="Arial" w:cs="Arial"/>
          <w:szCs w:val="22"/>
        </w:rPr>
        <w:t xml:space="preserve"> a </w:t>
      </w:r>
      <w:r w:rsidR="00CC32E0">
        <w:rPr>
          <w:rFonts w:ascii="Arial" w:hAnsi="Arial" w:cs="Arial"/>
          <w:szCs w:val="22"/>
        </w:rPr>
        <w:t>Predávajúceho</w:t>
      </w:r>
      <w:r w:rsidRPr="00A42335">
        <w:rPr>
          <w:rFonts w:ascii="Arial" w:hAnsi="Arial" w:cs="Arial"/>
          <w:szCs w:val="22"/>
        </w:rPr>
        <w:t xml:space="preserve"> sú oprávnené osoby menované v zmysle zmluvy, v</w:t>
      </w:r>
      <w:r w:rsidR="00A42335">
        <w:rPr>
          <w:rFonts w:ascii="Arial" w:hAnsi="Arial" w:cs="Arial"/>
          <w:szCs w:val="22"/>
        </w:rPr>
        <w:t> </w:t>
      </w:r>
      <w:r w:rsidRPr="00A42335">
        <w:rPr>
          <w:rFonts w:ascii="Arial" w:hAnsi="Arial" w:cs="Arial"/>
          <w:szCs w:val="22"/>
        </w:rPr>
        <w:t>mieste stanovenom v písomnej požiadavke</w:t>
      </w:r>
      <w:bookmarkEnd w:id="50"/>
      <w:r w:rsidR="00915A39" w:rsidRPr="00A42335">
        <w:rPr>
          <w:rFonts w:ascii="Arial" w:hAnsi="Arial" w:cs="Arial"/>
          <w:szCs w:val="22"/>
        </w:rPr>
        <w:t>.</w:t>
      </w:r>
    </w:p>
    <w:p w14:paraId="177F9D19" w14:textId="3315C25C" w:rsidR="006E7605" w:rsidRPr="00FB52D5" w:rsidRDefault="005A54A0" w:rsidP="00617685">
      <w:pPr>
        <w:pStyle w:val="Nadpis3"/>
        <w:numPr>
          <w:ilvl w:val="2"/>
          <w:numId w:val="3"/>
        </w:numPr>
        <w:spacing w:before="120" w:after="0"/>
        <w:ind w:left="1225" w:hanging="505"/>
        <w:rPr>
          <w:rFonts w:cs="Arial"/>
          <w:sz w:val="20"/>
        </w:rPr>
      </w:pPr>
      <w:bookmarkStart w:id="51" w:name="_Toc10117794"/>
      <w:bookmarkStart w:id="52" w:name="_Toc188257781"/>
      <w:r w:rsidRPr="00FB52D5">
        <w:rPr>
          <w:rFonts w:cs="Arial"/>
          <w:sz w:val="20"/>
        </w:rPr>
        <w:t xml:space="preserve"> </w:t>
      </w:r>
      <w:r w:rsidR="006E7605" w:rsidRPr="00FB52D5">
        <w:rPr>
          <w:rFonts w:cs="Arial"/>
          <w:sz w:val="20"/>
        </w:rPr>
        <w:t>záruky</w:t>
      </w:r>
      <w:bookmarkEnd w:id="51"/>
      <w:bookmarkEnd w:id="52"/>
    </w:p>
    <w:p w14:paraId="2D7F23A6" w14:textId="2D2E292B" w:rsidR="009A5019" w:rsidRPr="00FB52D5" w:rsidRDefault="00CC32E0" w:rsidP="005A54A0">
      <w:pPr>
        <w:pStyle w:val="Odsekzoznamu"/>
        <w:ind w:left="1276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Predávajúci</w:t>
      </w:r>
      <w:r w:rsidR="00915A39" w:rsidRPr="00FB52D5">
        <w:rPr>
          <w:rFonts w:ascii="Arial" w:hAnsi="Arial" w:cs="Arial"/>
          <w:szCs w:val="22"/>
        </w:rPr>
        <w:t xml:space="preserve"> zodpovedá za vady počas záručnej doby, ktorá je minimálne 24 mesiacov. Záručná doba začína plynúť odovzdaním diela. </w:t>
      </w:r>
      <w:r>
        <w:rPr>
          <w:rFonts w:ascii="Arial" w:hAnsi="Arial" w:cs="Arial"/>
          <w:szCs w:val="22"/>
        </w:rPr>
        <w:t>Predávajúci</w:t>
      </w:r>
      <w:r w:rsidR="00915A39" w:rsidRPr="00FB52D5">
        <w:rPr>
          <w:rFonts w:ascii="Arial" w:hAnsi="Arial" w:cs="Arial"/>
          <w:szCs w:val="22"/>
        </w:rPr>
        <w:t xml:space="preserve"> zodpovedá za vady, ktoré má </w:t>
      </w:r>
      <w:r w:rsidR="00B862BA" w:rsidRPr="00FB52D5">
        <w:rPr>
          <w:rFonts w:ascii="Arial" w:hAnsi="Arial" w:cs="Arial"/>
          <w:szCs w:val="22"/>
        </w:rPr>
        <w:t>plnenie</w:t>
      </w:r>
      <w:r w:rsidR="00915A39" w:rsidRPr="00FB52D5">
        <w:rPr>
          <w:rFonts w:ascii="Arial" w:hAnsi="Arial" w:cs="Arial"/>
          <w:szCs w:val="22"/>
        </w:rPr>
        <w:t xml:space="preserve"> v čase jeho odovzdania.</w:t>
      </w:r>
      <w:r>
        <w:rPr>
          <w:rFonts w:ascii="Arial" w:hAnsi="Arial" w:cs="Arial"/>
          <w:szCs w:val="22"/>
        </w:rPr>
        <w:t xml:space="preserve"> Predávajúci</w:t>
      </w:r>
      <w:r w:rsidR="005A54A0" w:rsidRPr="00FB52D5">
        <w:rPr>
          <w:rFonts w:ascii="Arial" w:hAnsi="Arial" w:cs="Arial"/>
          <w:szCs w:val="22"/>
        </w:rPr>
        <w:t xml:space="preserve"> zodpovedá za nedostatky, ktoré má </w:t>
      </w:r>
      <w:r>
        <w:rPr>
          <w:rFonts w:ascii="Arial" w:hAnsi="Arial" w:cs="Arial"/>
          <w:szCs w:val="22"/>
        </w:rPr>
        <w:t>zariadenie</w:t>
      </w:r>
      <w:r w:rsidR="005A54A0" w:rsidRPr="00FB52D5">
        <w:rPr>
          <w:rFonts w:ascii="Arial" w:hAnsi="Arial" w:cs="Arial"/>
          <w:szCs w:val="22"/>
        </w:rPr>
        <w:t xml:space="preserve"> v čase jeho odovzdania a za nedostatky </w:t>
      </w:r>
      <w:r>
        <w:rPr>
          <w:rFonts w:ascii="Arial" w:hAnsi="Arial" w:cs="Arial"/>
          <w:szCs w:val="22"/>
        </w:rPr>
        <w:t>tovaru</w:t>
      </w:r>
      <w:r w:rsidR="005A54A0" w:rsidRPr="00FB52D5">
        <w:rPr>
          <w:rFonts w:ascii="Arial" w:hAnsi="Arial" w:cs="Arial"/>
          <w:szCs w:val="22"/>
        </w:rPr>
        <w:t>, ktoré vznikli po odovzdaní, ak boli spôsobené porušením jeho povinností. V prípade poruchy odstránenie nezhody do 24 hodín.</w:t>
      </w:r>
    </w:p>
    <w:p w14:paraId="05ED2467" w14:textId="77777777" w:rsidR="006E7605" w:rsidRPr="00A143BC" w:rsidRDefault="006E7605" w:rsidP="00617685">
      <w:pPr>
        <w:pStyle w:val="Nadpis2"/>
        <w:numPr>
          <w:ilvl w:val="1"/>
          <w:numId w:val="3"/>
        </w:numPr>
        <w:spacing w:after="0"/>
        <w:ind w:left="788" w:hanging="431"/>
        <w:rPr>
          <w:rFonts w:cs="Arial"/>
          <w:sz w:val="24"/>
          <w:szCs w:val="24"/>
        </w:rPr>
      </w:pPr>
      <w:bookmarkStart w:id="53" w:name="_Toc10117795"/>
      <w:bookmarkStart w:id="54" w:name="_Toc188257782"/>
      <w:r w:rsidRPr="00A143BC">
        <w:rPr>
          <w:rFonts w:cs="Arial"/>
          <w:sz w:val="24"/>
          <w:szCs w:val="24"/>
        </w:rPr>
        <w:t>požiadavky na súvisiace služby</w:t>
      </w:r>
      <w:bookmarkEnd w:id="53"/>
      <w:bookmarkEnd w:id="54"/>
    </w:p>
    <w:p w14:paraId="38CB5A45" w14:textId="325E878D" w:rsidR="006E7605" w:rsidRPr="00FB52D5" w:rsidRDefault="005A54A0" w:rsidP="00617685">
      <w:pPr>
        <w:pStyle w:val="Nadpis3"/>
        <w:numPr>
          <w:ilvl w:val="2"/>
          <w:numId w:val="3"/>
        </w:numPr>
        <w:spacing w:before="120" w:after="0"/>
        <w:ind w:left="1225" w:hanging="505"/>
        <w:rPr>
          <w:rFonts w:cs="Arial"/>
          <w:sz w:val="20"/>
        </w:rPr>
      </w:pPr>
      <w:bookmarkStart w:id="55" w:name="_Toc10117796"/>
      <w:bookmarkStart w:id="56" w:name="_Toc188257783"/>
      <w:r w:rsidRPr="00FB52D5">
        <w:rPr>
          <w:rFonts w:cs="Arial"/>
          <w:sz w:val="20"/>
        </w:rPr>
        <w:t xml:space="preserve"> </w:t>
      </w:r>
      <w:r w:rsidR="006E7605" w:rsidRPr="00FB52D5">
        <w:rPr>
          <w:rFonts w:cs="Arial"/>
          <w:sz w:val="20"/>
        </w:rPr>
        <w:t>školenia</w:t>
      </w:r>
      <w:bookmarkEnd w:id="55"/>
      <w:bookmarkEnd w:id="56"/>
    </w:p>
    <w:p w14:paraId="40091049" w14:textId="5A9DF8A1" w:rsidR="006E7605" w:rsidRPr="00FB52D5" w:rsidRDefault="005A54A0" w:rsidP="00617685">
      <w:pPr>
        <w:pStyle w:val="Nadpis3"/>
        <w:numPr>
          <w:ilvl w:val="2"/>
          <w:numId w:val="3"/>
        </w:numPr>
        <w:spacing w:before="120" w:after="0"/>
        <w:ind w:left="1225" w:hanging="505"/>
        <w:rPr>
          <w:rFonts w:cs="Arial"/>
          <w:sz w:val="20"/>
        </w:rPr>
      </w:pPr>
      <w:bookmarkStart w:id="57" w:name="_Toc10117797"/>
      <w:bookmarkStart w:id="58" w:name="_Toc188257784"/>
      <w:r w:rsidRPr="00FB52D5">
        <w:rPr>
          <w:rFonts w:cs="Arial"/>
          <w:sz w:val="20"/>
        </w:rPr>
        <w:t xml:space="preserve"> </w:t>
      </w:r>
      <w:r w:rsidR="006E7605" w:rsidRPr="00FB52D5">
        <w:rPr>
          <w:rFonts w:cs="Arial"/>
          <w:sz w:val="20"/>
        </w:rPr>
        <w:t>nakladanie s</w:t>
      </w:r>
      <w:r w:rsidR="00732D28" w:rsidRPr="00FB52D5">
        <w:rPr>
          <w:rFonts w:cs="Arial"/>
          <w:sz w:val="20"/>
        </w:rPr>
        <w:t> </w:t>
      </w:r>
      <w:r w:rsidR="006E7605" w:rsidRPr="00FB52D5">
        <w:rPr>
          <w:rFonts w:cs="Arial"/>
          <w:sz w:val="20"/>
        </w:rPr>
        <w:t>odpadmi</w:t>
      </w:r>
      <w:bookmarkEnd w:id="57"/>
      <w:bookmarkEnd w:id="58"/>
    </w:p>
    <w:p w14:paraId="013893DC" w14:textId="62534BC2" w:rsidR="006E7605" w:rsidRPr="00FB52D5" w:rsidRDefault="005A54A0" w:rsidP="00617685">
      <w:pPr>
        <w:pStyle w:val="Nadpis3"/>
        <w:numPr>
          <w:ilvl w:val="2"/>
          <w:numId w:val="3"/>
        </w:numPr>
        <w:spacing w:before="120" w:after="0"/>
        <w:ind w:left="1225" w:hanging="505"/>
        <w:rPr>
          <w:rFonts w:cs="Arial"/>
          <w:sz w:val="20"/>
        </w:rPr>
      </w:pPr>
      <w:bookmarkStart w:id="59" w:name="_Toc10117798"/>
      <w:bookmarkStart w:id="60" w:name="_Toc188257785"/>
      <w:r w:rsidRPr="00FB52D5">
        <w:rPr>
          <w:rFonts w:cs="Arial"/>
          <w:sz w:val="20"/>
        </w:rPr>
        <w:t xml:space="preserve"> </w:t>
      </w:r>
      <w:r w:rsidR="006E7605" w:rsidRPr="00FB52D5">
        <w:rPr>
          <w:rFonts w:cs="Arial"/>
          <w:sz w:val="20"/>
        </w:rPr>
        <w:t>manipulácia s demontovanými dielmi</w:t>
      </w:r>
      <w:bookmarkEnd w:id="59"/>
      <w:bookmarkEnd w:id="60"/>
    </w:p>
    <w:p w14:paraId="288C0A4A" w14:textId="13D0375F" w:rsidR="006E7605" w:rsidRPr="00FB52D5" w:rsidRDefault="005A54A0" w:rsidP="00617685">
      <w:pPr>
        <w:pStyle w:val="Nadpis3"/>
        <w:numPr>
          <w:ilvl w:val="2"/>
          <w:numId w:val="3"/>
        </w:numPr>
        <w:spacing w:before="120" w:after="0"/>
        <w:ind w:left="1225" w:hanging="505"/>
        <w:rPr>
          <w:rFonts w:cs="Arial"/>
          <w:sz w:val="20"/>
        </w:rPr>
      </w:pPr>
      <w:bookmarkStart w:id="61" w:name="_Toc10117799"/>
      <w:bookmarkStart w:id="62" w:name="_Toc188257786"/>
      <w:r w:rsidRPr="00FB52D5">
        <w:rPr>
          <w:rFonts w:cs="Arial"/>
          <w:sz w:val="20"/>
        </w:rPr>
        <w:t xml:space="preserve"> </w:t>
      </w:r>
      <w:r w:rsidR="006E7605" w:rsidRPr="00FB52D5">
        <w:rPr>
          <w:rFonts w:cs="Arial"/>
          <w:sz w:val="20"/>
        </w:rPr>
        <w:t>iné služby a</w:t>
      </w:r>
      <w:r w:rsidR="00915A39" w:rsidRPr="00FB52D5">
        <w:rPr>
          <w:rFonts w:cs="Arial"/>
          <w:sz w:val="20"/>
        </w:rPr>
        <w:t> </w:t>
      </w:r>
      <w:r w:rsidR="006E7605" w:rsidRPr="00FB52D5">
        <w:rPr>
          <w:rFonts w:cs="Arial"/>
          <w:sz w:val="20"/>
        </w:rPr>
        <w:t>povinnosti</w:t>
      </w:r>
      <w:bookmarkEnd w:id="61"/>
      <w:bookmarkEnd w:id="62"/>
    </w:p>
    <w:p w14:paraId="2F4C5AD4" w14:textId="778DF6B8" w:rsidR="00915A39" w:rsidRPr="00FB52D5" w:rsidRDefault="00915A39" w:rsidP="00E0124D">
      <w:pPr>
        <w:pStyle w:val="Odsekzoznamu"/>
        <w:ind w:left="1276"/>
        <w:jc w:val="both"/>
        <w:rPr>
          <w:rFonts w:ascii="Arial" w:hAnsi="Arial" w:cs="Arial"/>
        </w:rPr>
      </w:pPr>
      <w:r w:rsidRPr="003D2399">
        <w:rPr>
          <w:rFonts w:ascii="Arial" w:hAnsi="Arial" w:cs="Arial"/>
          <w:szCs w:val="22"/>
        </w:rPr>
        <w:t>Pracovníci</w:t>
      </w:r>
      <w:r w:rsidRPr="003D2399">
        <w:rPr>
          <w:rFonts w:ascii="Arial" w:hAnsi="Arial" w:cs="Arial"/>
        </w:rPr>
        <w:t xml:space="preserve"> vykonávajúci práce v chránenom a vnútornom priestore </w:t>
      </w:r>
      <w:r w:rsidR="005A54A0" w:rsidRPr="003D2399">
        <w:rPr>
          <w:rFonts w:ascii="Arial" w:hAnsi="Arial" w:cs="Arial"/>
        </w:rPr>
        <w:t>AE</w:t>
      </w:r>
      <w:r w:rsidRPr="003D2399">
        <w:rPr>
          <w:rFonts w:ascii="Arial" w:hAnsi="Arial" w:cs="Arial"/>
        </w:rPr>
        <w:t xml:space="preserve"> a pracovníci vykonávajúci práce v</w:t>
      </w:r>
      <w:r w:rsidR="005A54A0" w:rsidRPr="003D2399">
        <w:rPr>
          <w:rFonts w:ascii="Arial" w:hAnsi="Arial" w:cs="Arial"/>
        </w:rPr>
        <w:t> </w:t>
      </w:r>
      <w:r w:rsidRPr="003D2399">
        <w:rPr>
          <w:rFonts w:ascii="Arial" w:hAnsi="Arial" w:cs="Arial"/>
        </w:rPr>
        <w:t xml:space="preserve">stráženom priestore </w:t>
      </w:r>
      <w:r w:rsidR="00E0124D" w:rsidRPr="003D2399">
        <w:rPr>
          <w:rFonts w:ascii="Arial" w:hAnsi="Arial" w:cs="Arial"/>
        </w:rPr>
        <w:t>A</w:t>
      </w:r>
      <w:r w:rsidRPr="003D2399">
        <w:rPr>
          <w:rFonts w:ascii="Arial" w:hAnsi="Arial" w:cs="Arial"/>
        </w:rPr>
        <w:t>E na technologických zariadeniach a stavebných objektoch musia mať platné vstupy pre prácu v týchto priestoroch (vstupné/periodické školenie, psychotesty, výpis z registra trestov), pred vstupom do</w:t>
      </w:r>
      <w:r w:rsidR="00F80798">
        <w:rPr>
          <w:rFonts w:ascii="Arial" w:hAnsi="Arial" w:cs="Arial"/>
        </w:rPr>
        <w:t> </w:t>
      </w:r>
      <w:r w:rsidR="00E0124D" w:rsidRPr="003D2399">
        <w:rPr>
          <w:rFonts w:ascii="Arial" w:hAnsi="Arial" w:cs="Arial"/>
        </w:rPr>
        <w:t>A</w:t>
      </w:r>
      <w:r w:rsidRPr="003D2399">
        <w:rPr>
          <w:rFonts w:ascii="Arial" w:hAnsi="Arial" w:cs="Arial"/>
        </w:rPr>
        <w:t xml:space="preserve">E. Bližšie informácie viď. link: </w:t>
      </w:r>
      <w:r w:rsidRPr="003D2399">
        <w:rPr>
          <w:rFonts w:ascii="Arial" w:hAnsi="Arial" w:cs="Arial"/>
          <w:color w:val="0070C0"/>
        </w:rPr>
        <w:t>https://www.seas.sk/pre-dodavatelov/</w:t>
      </w:r>
    </w:p>
    <w:p w14:paraId="2870D3C3" w14:textId="77777777" w:rsidR="006E7605" w:rsidRPr="00A143BC" w:rsidRDefault="006E7605" w:rsidP="00617685">
      <w:pPr>
        <w:pStyle w:val="Nadpis2"/>
        <w:numPr>
          <w:ilvl w:val="1"/>
          <w:numId w:val="3"/>
        </w:numPr>
        <w:spacing w:after="0"/>
        <w:ind w:left="788" w:hanging="431"/>
        <w:rPr>
          <w:rFonts w:cs="Arial"/>
          <w:sz w:val="24"/>
          <w:szCs w:val="24"/>
        </w:rPr>
      </w:pPr>
      <w:bookmarkStart w:id="63" w:name="_Toc10117800"/>
      <w:bookmarkStart w:id="64" w:name="_Toc188257787"/>
      <w:r w:rsidRPr="00A143BC">
        <w:rPr>
          <w:rFonts w:cs="Arial"/>
          <w:sz w:val="24"/>
          <w:szCs w:val="24"/>
        </w:rPr>
        <w:t>požiadavky na náhradné diely</w:t>
      </w:r>
      <w:bookmarkEnd w:id="63"/>
      <w:bookmarkEnd w:id="64"/>
    </w:p>
    <w:p w14:paraId="48EC4B78" w14:textId="3CFCE5B0" w:rsidR="00C466F6" w:rsidRPr="003D2399" w:rsidRDefault="00A640DF" w:rsidP="00E0124D">
      <w:pPr>
        <w:pStyle w:val="Odsekzoznamu"/>
        <w:spacing w:before="120"/>
        <w:ind w:left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szCs w:val="22"/>
        </w:rPr>
        <w:t xml:space="preserve">Uchádzač </w:t>
      </w:r>
      <w:r w:rsidR="00C466F6" w:rsidRPr="003D2399">
        <w:rPr>
          <w:rFonts w:ascii="Arial" w:hAnsi="Arial" w:cs="Arial"/>
          <w:szCs w:val="22"/>
        </w:rPr>
        <w:t xml:space="preserve">v rámci vypracovania programu údržby vypracuje zoznam doporučených náhradných dielov pre korektívnu a preventívnu údržbu. </w:t>
      </w:r>
      <w:r w:rsidR="00AF29A0" w:rsidRPr="003D2399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bstarávateľ </w:t>
      </w:r>
      <w:r w:rsidR="00C466F6" w:rsidRPr="003D2399">
        <w:rPr>
          <w:rFonts w:ascii="Arial" w:hAnsi="Arial" w:cs="Arial"/>
        </w:rPr>
        <w:t xml:space="preserve">si vyhradzuje právo zdôvodnenia zoznamu ND </w:t>
      </w:r>
      <w:r>
        <w:rPr>
          <w:rFonts w:ascii="Arial" w:hAnsi="Arial" w:cs="Arial"/>
        </w:rPr>
        <w:t>uchádzačom</w:t>
      </w:r>
      <w:r w:rsidR="00AF29A0">
        <w:rPr>
          <w:rFonts w:ascii="Arial" w:hAnsi="Arial" w:cs="Arial"/>
        </w:rPr>
        <w:t xml:space="preserve"> </w:t>
      </w:r>
      <w:r w:rsidR="00C466F6" w:rsidRPr="003D2399">
        <w:rPr>
          <w:rFonts w:ascii="Arial" w:hAnsi="Arial" w:cs="Arial"/>
        </w:rPr>
        <w:t>vykonanou analýzou F</w:t>
      </w:r>
      <w:r w:rsidR="003D2399">
        <w:rPr>
          <w:rFonts w:ascii="Arial" w:hAnsi="Arial" w:cs="Arial"/>
        </w:rPr>
        <w:t>M</w:t>
      </w:r>
      <w:r w:rsidR="00C466F6" w:rsidRPr="003D2399">
        <w:rPr>
          <w:rFonts w:ascii="Arial" w:hAnsi="Arial" w:cs="Arial"/>
        </w:rPr>
        <w:t>E</w:t>
      </w:r>
      <w:r w:rsidR="00FB52D5" w:rsidRPr="003D2399">
        <w:rPr>
          <w:rFonts w:ascii="Arial" w:hAnsi="Arial" w:cs="Arial"/>
        </w:rPr>
        <w:t>A</w:t>
      </w:r>
      <w:r w:rsidR="00C466F6" w:rsidRPr="003D2399">
        <w:rPr>
          <w:rFonts w:ascii="Arial" w:hAnsi="Arial" w:cs="Arial"/>
        </w:rPr>
        <w:t>.</w:t>
      </w:r>
    </w:p>
    <w:p w14:paraId="2C180EE4" w14:textId="3EFD85CE" w:rsidR="00C466F6" w:rsidRPr="00FB52D5" w:rsidRDefault="00E0124D" w:rsidP="00E0124D">
      <w:pPr>
        <w:pStyle w:val="Odsekzoznamu"/>
        <w:spacing w:before="120"/>
        <w:ind w:left="709"/>
        <w:contextualSpacing w:val="0"/>
        <w:jc w:val="both"/>
        <w:rPr>
          <w:rFonts w:ascii="Arial" w:hAnsi="Arial" w:cs="Arial"/>
          <w:szCs w:val="22"/>
        </w:rPr>
      </w:pPr>
      <w:r w:rsidRPr="003D2399">
        <w:rPr>
          <w:rFonts w:ascii="Arial" w:hAnsi="Arial" w:cs="Arial"/>
        </w:rPr>
        <w:t>Pož</w:t>
      </w:r>
      <w:r w:rsidR="00C466F6" w:rsidRPr="003D2399">
        <w:rPr>
          <w:rFonts w:ascii="Arial" w:hAnsi="Arial" w:cs="Arial"/>
          <w:szCs w:val="22"/>
        </w:rPr>
        <w:t xml:space="preserve">aduje sa </w:t>
      </w:r>
      <w:r w:rsidR="00C466F6" w:rsidRPr="003D2399">
        <w:rPr>
          <w:rFonts w:ascii="Arial" w:hAnsi="Arial" w:cs="Arial"/>
        </w:rPr>
        <w:t>minimáln</w:t>
      </w:r>
      <w:r w:rsidR="00AF29A0">
        <w:rPr>
          <w:rFonts w:ascii="Arial" w:hAnsi="Arial" w:cs="Arial"/>
        </w:rPr>
        <w:t>a</w:t>
      </w:r>
      <w:r w:rsidR="00C466F6" w:rsidRPr="003D2399">
        <w:rPr>
          <w:rFonts w:ascii="Arial" w:hAnsi="Arial" w:cs="Arial"/>
        </w:rPr>
        <w:t xml:space="preserve"> do</w:t>
      </w:r>
      <w:r w:rsidR="0007507D">
        <w:rPr>
          <w:rFonts w:ascii="Arial" w:hAnsi="Arial" w:cs="Arial"/>
        </w:rPr>
        <w:t>b</w:t>
      </w:r>
      <w:r w:rsidR="00AF29A0">
        <w:rPr>
          <w:rFonts w:ascii="Arial" w:hAnsi="Arial" w:cs="Arial"/>
        </w:rPr>
        <w:t>a</w:t>
      </w:r>
      <w:r w:rsidR="00C466F6" w:rsidRPr="003D2399">
        <w:rPr>
          <w:rFonts w:ascii="Arial" w:hAnsi="Arial" w:cs="Arial"/>
        </w:rPr>
        <w:t xml:space="preserve"> dostupnosti náhradných dielov 10 rokov po dodaní </w:t>
      </w:r>
      <w:r w:rsidRPr="003D2399">
        <w:rPr>
          <w:rFonts w:ascii="Arial" w:hAnsi="Arial" w:cs="Arial"/>
        </w:rPr>
        <w:t>generátora diesla</w:t>
      </w:r>
      <w:r w:rsidR="00C466F6" w:rsidRPr="003D2399">
        <w:rPr>
          <w:rFonts w:ascii="Arial" w:hAnsi="Arial" w:cs="Arial"/>
        </w:rPr>
        <w:t xml:space="preserve"> a povinnosť dodávateľa informovať Objednávateľa v prípade ukončenia výroby náhradného dielu.</w:t>
      </w:r>
    </w:p>
    <w:p w14:paraId="19613B1F" w14:textId="77777777" w:rsidR="006E7605" w:rsidRPr="00FB52D5" w:rsidRDefault="006E7605" w:rsidP="00617685">
      <w:pPr>
        <w:pStyle w:val="Nadpis1"/>
        <w:numPr>
          <w:ilvl w:val="0"/>
          <w:numId w:val="3"/>
        </w:numPr>
        <w:spacing w:after="120"/>
        <w:ind w:left="357" w:hanging="357"/>
        <w:rPr>
          <w:rFonts w:cs="Arial"/>
          <w:sz w:val="28"/>
          <w:szCs w:val="28"/>
        </w:rPr>
      </w:pPr>
      <w:bookmarkStart w:id="65" w:name="_Toc10117801"/>
      <w:bookmarkStart w:id="66" w:name="_Toc188257788"/>
      <w:r w:rsidRPr="00FB52D5">
        <w:rPr>
          <w:rFonts w:cs="Arial"/>
          <w:sz w:val="28"/>
          <w:szCs w:val="28"/>
        </w:rPr>
        <w:t>požiadavky na TECHNICKÚ Dokumentáciu Projektu</w:t>
      </w:r>
      <w:bookmarkEnd w:id="65"/>
      <w:bookmarkEnd w:id="66"/>
    </w:p>
    <w:p w14:paraId="4225D812" w14:textId="0DD16224" w:rsidR="006E7605" w:rsidRPr="00A143BC" w:rsidRDefault="006E7605" w:rsidP="00617685">
      <w:pPr>
        <w:pStyle w:val="Nadpis2"/>
        <w:numPr>
          <w:ilvl w:val="1"/>
          <w:numId w:val="3"/>
        </w:numPr>
        <w:spacing w:after="0"/>
        <w:ind w:left="788" w:hanging="431"/>
        <w:rPr>
          <w:rFonts w:cs="Arial"/>
          <w:caps w:val="0"/>
          <w:sz w:val="24"/>
          <w:szCs w:val="24"/>
        </w:rPr>
      </w:pPr>
      <w:r w:rsidRPr="00A143BC">
        <w:rPr>
          <w:rFonts w:cs="Arial"/>
          <w:sz w:val="24"/>
          <w:szCs w:val="24"/>
        </w:rPr>
        <w:t>Požiadavky na projektovú dokumentáciu, ktorú má poskytnúť dodávateľ</w:t>
      </w:r>
    </w:p>
    <w:p w14:paraId="48EE156F" w14:textId="77777777" w:rsidR="00915A39" w:rsidRPr="003D2399" w:rsidRDefault="00915A39" w:rsidP="00E0124D">
      <w:pPr>
        <w:pStyle w:val="Odsekzoznamu"/>
        <w:spacing w:before="120"/>
        <w:ind w:left="709"/>
        <w:contextualSpacing w:val="0"/>
        <w:jc w:val="both"/>
        <w:rPr>
          <w:rFonts w:ascii="Arial" w:hAnsi="Arial" w:cs="Arial"/>
        </w:rPr>
      </w:pPr>
      <w:r w:rsidRPr="003D2399">
        <w:rPr>
          <w:rFonts w:ascii="Arial" w:hAnsi="Arial" w:cs="Arial"/>
          <w:szCs w:val="22"/>
        </w:rPr>
        <w:t>Požadovaná</w:t>
      </w:r>
      <w:r w:rsidRPr="003D2399">
        <w:rPr>
          <w:rFonts w:ascii="Arial" w:hAnsi="Arial" w:cs="Arial"/>
        </w:rPr>
        <w:t xml:space="preserve"> dokumentácia:</w:t>
      </w:r>
    </w:p>
    <w:p w14:paraId="6385B5C4" w14:textId="3BCB15F9" w:rsidR="000A6B26" w:rsidRPr="003D2399" w:rsidRDefault="000A6B26" w:rsidP="00617685">
      <w:pPr>
        <w:pStyle w:val="Odsekzoznamu"/>
        <w:numPr>
          <w:ilvl w:val="0"/>
          <w:numId w:val="4"/>
        </w:numPr>
        <w:ind w:left="1134" w:hanging="283"/>
        <w:jc w:val="both"/>
        <w:rPr>
          <w:rFonts w:ascii="Arial" w:hAnsi="Arial" w:cs="Arial"/>
        </w:rPr>
      </w:pPr>
      <w:r w:rsidRPr="003D2399">
        <w:rPr>
          <w:rFonts w:ascii="Arial" w:hAnsi="Arial" w:cs="Arial"/>
        </w:rPr>
        <w:t xml:space="preserve">Zabezpečenie posudku dokumentácie nezávislým posudzovateľom OPO podľa vyhlášky </w:t>
      </w:r>
      <w:r w:rsidR="001A66FC" w:rsidRPr="003D2399">
        <w:rPr>
          <w:rFonts w:ascii="Arial" w:hAnsi="Arial" w:cs="Arial"/>
        </w:rPr>
        <w:t xml:space="preserve">MPSVaR </w:t>
      </w:r>
      <w:r w:rsidR="001A66FC">
        <w:rPr>
          <w:rFonts w:ascii="Arial" w:hAnsi="Arial" w:cs="Arial"/>
        </w:rPr>
        <w:t xml:space="preserve">SR </w:t>
      </w:r>
      <w:r w:rsidRPr="003D2399">
        <w:rPr>
          <w:rFonts w:ascii="Arial" w:hAnsi="Arial" w:cs="Arial"/>
        </w:rPr>
        <w:t>č.</w:t>
      </w:r>
      <w:r w:rsidR="00DE5CDE">
        <w:rPr>
          <w:rFonts w:ascii="Arial" w:hAnsi="Arial" w:cs="Arial"/>
        </w:rPr>
        <w:t xml:space="preserve"> </w:t>
      </w:r>
      <w:r w:rsidRPr="003D2399">
        <w:rPr>
          <w:rFonts w:ascii="Arial" w:hAnsi="Arial" w:cs="Arial"/>
        </w:rPr>
        <w:t>508/2009 Z.</w:t>
      </w:r>
      <w:r w:rsidR="00A42335" w:rsidRPr="003D2399">
        <w:rPr>
          <w:rFonts w:ascii="Arial" w:hAnsi="Arial" w:cs="Arial"/>
        </w:rPr>
        <w:t> </w:t>
      </w:r>
      <w:r w:rsidRPr="003D2399">
        <w:rPr>
          <w:rFonts w:ascii="Arial" w:hAnsi="Arial" w:cs="Arial"/>
        </w:rPr>
        <w:t>z.</w:t>
      </w:r>
    </w:p>
    <w:p w14:paraId="1B9B0822" w14:textId="00A89235" w:rsidR="000A6B26" w:rsidRPr="003D2399" w:rsidRDefault="000A6B26" w:rsidP="00617685">
      <w:pPr>
        <w:pStyle w:val="Odsekzoznamu"/>
        <w:numPr>
          <w:ilvl w:val="0"/>
          <w:numId w:val="4"/>
        </w:numPr>
        <w:ind w:left="1134" w:hanging="283"/>
        <w:jc w:val="both"/>
        <w:rPr>
          <w:rFonts w:ascii="Arial" w:hAnsi="Arial" w:cs="Arial"/>
        </w:rPr>
      </w:pPr>
      <w:r w:rsidRPr="003D2399">
        <w:rPr>
          <w:rFonts w:ascii="Arial" w:hAnsi="Arial" w:cs="Arial"/>
        </w:rPr>
        <w:lastRenderedPageBreak/>
        <w:t>Predloženie/Vypracovanie správy o odbornej prehliadke a skúške zariadenia v zmysle vyhlášky</w:t>
      </w:r>
      <w:r w:rsidR="00DE5CDE">
        <w:rPr>
          <w:rFonts w:ascii="Arial" w:hAnsi="Arial" w:cs="Arial"/>
        </w:rPr>
        <w:t xml:space="preserve"> </w:t>
      </w:r>
      <w:r w:rsidR="001A66FC" w:rsidRPr="003D2399">
        <w:rPr>
          <w:rFonts w:ascii="Arial" w:hAnsi="Arial" w:cs="Arial"/>
        </w:rPr>
        <w:t xml:space="preserve">MPSVaR </w:t>
      </w:r>
      <w:r w:rsidR="001A66FC">
        <w:rPr>
          <w:rFonts w:ascii="Arial" w:hAnsi="Arial" w:cs="Arial"/>
        </w:rPr>
        <w:t xml:space="preserve">SR </w:t>
      </w:r>
      <w:r w:rsidR="00DE5CDE">
        <w:rPr>
          <w:rFonts w:ascii="Arial" w:hAnsi="Arial" w:cs="Arial"/>
        </w:rPr>
        <w:t>č.</w:t>
      </w:r>
      <w:r w:rsidRPr="003D2399">
        <w:rPr>
          <w:rFonts w:ascii="Arial" w:hAnsi="Arial" w:cs="Arial"/>
        </w:rPr>
        <w:t xml:space="preserve"> 508/2009</w:t>
      </w:r>
      <w:r w:rsidR="00DE5CDE">
        <w:rPr>
          <w:rFonts w:ascii="Arial" w:hAnsi="Arial" w:cs="Arial"/>
        </w:rPr>
        <w:t xml:space="preserve"> Z. z.</w:t>
      </w:r>
      <w:r w:rsidRPr="003D2399">
        <w:rPr>
          <w:rFonts w:ascii="Arial" w:hAnsi="Arial" w:cs="Arial"/>
        </w:rPr>
        <w:t xml:space="preserve"> </w:t>
      </w:r>
    </w:p>
    <w:p w14:paraId="2593B15B" w14:textId="4C8FE378" w:rsidR="000A6B26" w:rsidRPr="003D2399" w:rsidRDefault="000A6B26" w:rsidP="00617685">
      <w:pPr>
        <w:pStyle w:val="Odsekzoznamu"/>
        <w:numPr>
          <w:ilvl w:val="0"/>
          <w:numId w:val="4"/>
        </w:numPr>
        <w:ind w:left="1134" w:hanging="283"/>
        <w:jc w:val="both"/>
        <w:rPr>
          <w:rFonts w:ascii="Arial" w:hAnsi="Arial" w:cs="Arial"/>
        </w:rPr>
      </w:pPr>
      <w:r w:rsidRPr="003D2399">
        <w:rPr>
          <w:rFonts w:ascii="Arial" w:hAnsi="Arial" w:cs="Arial"/>
        </w:rPr>
        <w:t>Predloženie podkladov na vykonanie úradnej skúšky na vyhradené technické zariadenia podľa vyhlášky MPSVaR SR</w:t>
      </w:r>
      <w:r w:rsidR="001A66FC">
        <w:rPr>
          <w:rFonts w:ascii="Arial" w:hAnsi="Arial" w:cs="Arial"/>
        </w:rPr>
        <w:t xml:space="preserve"> č. </w:t>
      </w:r>
      <w:r w:rsidR="001A66FC" w:rsidRPr="003D2399">
        <w:rPr>
          <w:rFonts w:ascii="Arial" w:hAnsi="Arial" w:cs="Arial"/>
        </w:rPr>
        <w:t>508/2009</w:t>
      </w:r>
      <w:r w:rsidR="001A66FC">
        <w:rPr>
          <w:rFonts w:ascii="Arial" w:hAnsi="Arial" w:cs="Arial"/>
        </w:rPr>
        <w:t xml:space="preserve"> Z. z.</w:t>
      </w:r>
      <w:r w:rsidRPr="003D2399">
        <w:rPr>
          <w:rFonts w:ascii="Arial" w:hAnsi="Arial" w:cs="Arial"/>
        </w:rPr>
        <w:t xml:space="preserve"> </w:t>
      </w:r>
    </w:p>
    <w:p w14:paraId="07A0D172" w14:textId="34ACDFC4" w:rsidR="00B14DE3" w:rsidRPr="003D2399" w:rsidRDefault="000A6B26" w:rsidP="00617685">
      <w:pPr>
        <w:pStyle w:val="Odsekzoznamu"/>
        <w:numPr>
          <w:ilvl w:val="0"/>
          <w:numId w:val="4"/>
        </w:numPr>
        <w:ind w:left="1134" w:hanging="283"/>
        <w:jc w:val="both"/>
        <w:rPr>
          <w:rFonts w:ascii="Arial" w:hAnsi="Arial" w:cs="Arial"/>
        </w:rPr>
      </w:pPr>
      <w:r w:rsidRPr="003D2399">
        <w:rPr>
          <w:rFonts w:ascii="Arial" w:hAnsi="Arial" w:cs="Arial"/>
        </w:rPr>
        <w:t>Predloženie programov PKV a KV. Vystavenie protokolov. Vyhodnotenie programov. (Vykonanie predkomplexného vyskúšania (PKV) a komplexného vyskúšania (KV), ich vyhodnotenie v rozsahu podľa schválených programov PKV a KV v troch vyhotoveniach v papierovej forme a jedno vyhotovenie v elektronickej forme. Súčasťou PKV bude aj uvedenie zariadenia do prevádzky.)</w:t>
      </w:r>
    </w:p>
    <w:p w14:paraId="1743C266" w14:textId="0AF1D920" w:rsidR="00907CC2" w:rsidRPr="003D2399" w:rsidRDefault="00907CC2" w:rsidP="00617685">
      <w:pPr>
        <w:pStyle w:val="Odsekzoznamu"/>
        <w:numPr>
          <w:ilvl w:val="0"/>
          <w:numId w:val="4"/>
        </w:numPr>
        <w:ind w:left="1134" w:hanging="283"/>
        <w:jc w:val="both"/>
        <w:rPr>
          <w:rFonts w:ascii="Arial" w:hAnsi="Arial" w:cs="Arial"/>
        </w:rPr>
      </w:pPr>
      <w:r w:rsidRPr="003D2399">
        <w:rPr>
          <w:rFonts w:ascii="Arial" w:hAnsi="Arial" w:cs="Arial"/>
        </w:rPr>
        <w:t xml:space="preserve">Dodanie STD dokumentácie v rozsahu uvedenom vo vyhláške MPSVaR </w:t>
      </w:r>
      <w:r w:rsidR="001A66FC">
        <w:rPr>
          <w:rFonts w:ascii="Arial" w:hAnsi="Arial" w:cs="Arial"/>
        </w:rPr>
        <w:t xml:space="preserve">SR </w:t>
      </w:r>
      <w:r w:rsidRPr="003D2399">
        <w:rPr>
          <w:rFonts w:ascii="Arial" w:hAnsi="Arial" w:cs="Arial"/>
        </w:rPr>
        <w:t>č.</w:t>
      </w:r>
      <w:r w:rsidR="00A42335" w:rsidRPr="003D2399">
        <w:rPr>
          <w:rFonts w:ascii="Arial" w:hAnsi="Arial" w:cs="Arial"/>
        </w:rPr>
        <w:t xml:space="preserve"> </w:t>
      </w:r>
      <w:r w:rsidRPr="003D2399">
        <w:rPr>
          <w:rFonts w:ascii="Arial" w:hAnsi="Arial" w:cs="Arial"/>
        </w:rPr>
        <w:t>508/2009 Z.</w:t>
      </w:r>
      <w:r w:rsidR="00A42335" w:rsidRPr="003D2399">
        <w:rPr>
          <w:rFonts w:ascii="Arial" w:hAnsi="Arial" w:cs="Arial"/>
        </w:rPr>
        <w:t> </w:t>
      </w:r>
      <w:r w:rsidRPr="003D2399">
        <w:rPr>
          <w:rFonts w:ascii="Arial" w:hAnsi="Arial" w:cs="Arial"/>
        </w:rPr>
        <w:t>z., dodanie prehlásení o zhode, protokolov o výstupnej kontrole.</w:t>
      </w:r>
    </w:p>
    <w:p w14:paraId="1D8578EE" w14:textId="7619F13E" w:rsidR="00907CC2" w:rsidRPr="003D2399" w:rsidRDefault="00907CC2" w:rsidP="00617685">
      <w:pPr>
        <w:pStyle w:val="Odsekzoznamu"/>
        <w:numPr>
          <w:ilvl w:val="0"/>
          <w:numId w:val="4"/>
        </w:numPr>
        <w:ind w:left="1134" w:hanging="283"/>
        <w:jc w:val="both"/>
        <w:rPr>
          <w:rFonts w:ascii="Arial" w:hAnsi="Arial" w:cs="Arial"/>
        </w:rPr>
      </w:pPr>
      <w:r w:rsidRPr="003D2399">
        <w:rPr>
          <w:rFonts w:ascii="Arial" w:hAnsi="Arial" w:cs="Arial"/>
        </w:rPr>
        <w:t>Dokumentácia o vykonaných skúškach v priebehu montáže a odovzdania objednávateľovi v mieste plnenia</w:t>
      </w:r>
    </w:p>
    <w:p w14:paraId="247D0CF1" w14:textId="77777777" w:rsidR="00907CC2" w:rsidRPr="003D2399" w:rsidRDefault="00907CC2" w:rsidP="00617685">
      <w:pPr>
        <w:pStyle w:val="Odsekzoznamu"/>
        <w:numPr>
          <w:ilvl w:val="0"/>
          <w:numId w:val="4"/>
        </w:numPr>
        <w:ind w:left="1134" w:hanging="283"/>
        <w:jc w:val="both"/>
        <w:rPr>
          <w:rFonts w:ascii="Arial" w:hAnsi="Arial" w:cs="Arial"/>
        </w:rPr>
      </w:pPr>
      <w:r w:rsidRPr="003D2399">
        <w:rPr>
          <w:rFonts w:ascii="Arial" w:hAnsi="Arial" w:cs="Arial"/>
        </w:rPr>
        <w:t>Bezpečné pracovné postupy v zmysle zákona o bezpečnosti a ochrane zdravia pri práci</w:t>
      </w:r>
    </w:p>
    <w:p w14:paraId="6C664227" w14:textId="03A0B2B4" w:rsidR="00907CC2" w:rsidRPr="003D2399" w:rsidRDefault="00907CC2" w:rsidP="00617685">
      <w:pPr>
        <w:pStyle w:val="Odsekzoznamu"/>
        <w:numPr>
          <w:ilvl w:val="0"/>
          <w:numId w:val="4"/>
        </w:numPr>
        <w:ind w:left="1134" w:hanging="283"/>
        <w:jc w:val="both"/>
        <w:rPr>
          <w:rFonts w:ascii="Arial" w:hAnsi="Arial" w:cs="Arial"/>
        </w:rPr>
      </w:pPr>
      <w:r w:rsidRPr="003D2399">
        <w:rPr>
          <w:rFonts w:ascii="Arial" w:hAnsi="Arial" w:cs="Arial"/>
        </w:rPr>
        <w:t>Vypracovanie plánu bezpečnosti a ochrany zdravia pri práci, v súlade s nariadením vlády SR, zákona NR SR č. 124/2006 Z.</w:t>
      </w:r>
      <w:r w:rsidR="00A42335" w:rsidRPr="003D2399">
        <w:rPr>
          <w:rFonts w:ascii="Arial" w:hAnsi="Arial" w:cs="Arial"/>
        </w:rPr>
        <w:t> </w:t>
      </w:r>
      <w:r w:rsidRPr="003D2399">
        <w:rPr>
          <w:rFonts w:ascii="Arial" w:hAnsi="Arial" w:cs="Arial"/>
        </w:rPr>
        <w:t>z. a NV č. 396/2006 Z.</w:t>
      </w:r>
      <w:r w:rsidR="00A42335" w:rsidRPr="003D2399">
        <w:rPr>
          <w:rFonts w:ascii="Arial" w:hAnsi="Arial" w:cs="Arial"/>
        </w:rPr>
        <w:t> z.</w:t>
      </w:r>
      <w:r w:rsidRPr="003D2399">
        <w:rPr>
          <w:rFonts w:ascii="Arial" w:hAnsi="Arial" w:cs="Arial"/>
        </w:rPr>
        <w:t xml:space="preserve"> o minimálnych bezpečnostných a zdravotných požiadavkách na stavenisko Dodávateľ zabezpečí koordináciu projektovej dokumentácie v zmysle Nariadenia vlády SR č. 396/2006 Z. z. o minimálnych bezpečnostných a zdravotných požiadavkách na stavenisko. Súčasťou plánu bezpečnosti bude hodnotenie rizík všetkých vykonávaných činností spojených s</w:t>
      </w:r>
      <w:r w:rsidR="001A66FC">
        <w:rPr>
          <w:rFonts w:ascii="Arial" w:hAnsi="Arial" w:cs="Arial"/>
        </w:rPr>
        <w:t> </w:t>
      </w:r>
      <w:r w:rsidRPr="003D2399">
        <w:rPr>
          <w:rFonts w:ascii="Arial" w:hAnsi="Arial" w:cs="Arial"/>
        </w:rPr>
        <w:t>realizáciou predmetného projektu v zmysle §6, ods.1, písm. c),</w:t>
      </w:r>
      <w:r w:rsidR="007B238E" w:rsidRPr="003D2399">
        <w:rPr>
          <w:rFonts w:ascii="Arial" w:hAnsi="Arial" w:cs="Arial"/>
        </w:rPr>
        <w:t xml:space="preserve">  zákona NR SR č. 124/2006 Z. z</w:t>
      </w:r>
      <w:r w:rsidRPr="003D2399">
        <w:rPr>
          <w:rFonts w:ascii="Arial" w:hAnsi="Arial" w:cs="Arial"/>
        </w:rPr>
        <w:t>.</w:t>
      </w:r>
    </w:p>
    <w:p w14:paraId="2A04D2BF" w14:textId="271229BD" w:rsidR="00907CC2" w:rsidRPr="003D2399" w:rsidRDefault="00907CC2" w:rsidP="00617685">
      <w:pPr>
        <w:pStyle w:val="Odsekzoznamu"/>
        <w:numPr>
          <w:ilvl w:val="0"/>
          <w:numId w:val="4"/>
        </w:numPr>
        <w:ind w:left="1134" w:hanging="283"/>
        <w:jc w:val="both"/>
        <w:rPr>
          <w:rFonts w:ascii="Arial" w:hAnsi="Arial" w:cs="Arial"/>
        </w:rPr>
      </w:pPr>
      <w:r w:rsidRPr="003D2399">
        <w:rPr>
          <w:rFonts w:ascii="Arial" w:hAnsi="Arial" w:cs="Arial"/>
        </w:rPr>
        <w:t>Dodanie certifiká</w:t>
      </w:r>
      <w:r w:rsidR="007B238E" w:rsidRPr="003D2399">
        <w:rPr>
          <w:rFonts w:ascii="Arial" w:hAnsi="Arial" w:cs="Arial"/>
        </w:rPr>
        <w:t>tov kvality dodávaných VTZ</w:t>
      </w:r>
      <w:r w:rsidR="001A66FC">
        <w:rPr>
          <w:rFonts w:ascii="Arial" w:hAnsi="Arial" w:cs="Arial"/>
        </w:rPr>
        <w:t>.</w:t>
      </w:r>
    </w:p>
    <w:p w14:paraId="1615B78A" w14:textId="2BDA0F55" w:rsidR="00907CC2" w:rsidRPr="003D2399" w:rsidRDefault="00907CC2" w:rsidP="00617685">
      <w:pPr>
        <w:pStyle w:val="Odsekzoznamu"/>
        <w:numPr>
          <w:ilvl w:val="0"/>
          <w:numId w:val="4"/>
        </w:numPr>
        <w:ind w:left="1134" w:hanging="283"/>
        <w:jc w:val="both"/>
        <w:rPr>
          <w:rFonts w:ascii="Arial" w:hAnsi="Arial" w:cs="Arial"/>
        </w:rPr>
      </w:pPr>
      <w:r w:rsidRPr="003D2399">
        <w:rPr>
          <w:rFonts w:ascii="Arial" w:hAnsi="Arial" w:cs="Arial"/>
        </w:rPr>
        <w:t>Protokol z revízie použitých dodávaných zariadení a</w:t>
      </w:r>
      <w:r w:rsidR="001A66FC">
        <w:rPr>
          <w:rFonts w:ascii="Arial" w:hAnsi="Arial" w:cs="Arial"/>
        </w:rPr>
        <w:t> </w:t>
      </w:r>
      <w:r w:rsidRPr="003D2399">
        <w:rPr>
          <w:rFonts w:ascii="Arial" w:hAnsi="Arial" w:cs="Arial"/>
        </w:rPr>
        <w:t>súčiastok</w:t>
      </w:r>
      <w:r w:rsidR="001A66FC">
        <w:rPr>
          <w:rFonts w:ascii="Arial" w:hAnsi="Arial" w:cs="Arial"/>
        </w:rPr>
        <w:t>.</w:t>
      </w:r>
    </w:p>
    <w:p w14:paraId="4A29CE76" w14:textId="5A443747" w:rsidR="00170468" w:rsidRDefault="00170468" w:rsidP="00617685">
      <w:pPr>
        <w:pStyle w:val="Odsekzoznamu"/>
        <w:numPr>
          <w:ilvl w:val="0"/>
          <w:numId w:val="4"/>
        </w:numPr>
        <w:ind w:left="1134" w:hanging="283"/>
        <w:jc w:val="both"/>
        <w:rPr>
          <w:rFonts w:ascii="Arial" w:hAnsi="Arial" w:cs="Arial"/>
        </w:rPr>
      </w:pPr>
      <w:r w:rsidRPr="003D2399">
        <w:rPr>
          <w:rFonts w:ascii="Arial" w:hAnsi="Arial" w:cs="Arial"/>
        </w:rPr>
        <w:t xml:space="preserve">Vypracovať dokumentáciu pre prevádzku a údržbu </w:t>
      </w:r>
      <w:r w:rsidR="00E0124D" w:rsidRPr="003D2399">
        <w:rPr>
          <w:rFonts w:ascii="Arial" w:hAnsi="Arial" w:cs="Arial"/>
        </w:rPr>
        <w:t>generátora diesla</w:t>
      </w:r>
      <w:r w:rsidR="001A66FC">
        <w:rPr>
          <w:rFonts w:ascii="Arial" w:hAnsi="Arial" w:cs="Arial"/>
        </w:rPr>
        <w:t>.</w:t>
      </w:r>
    </w:p>
    <w:p w14:paraId="57965F5F" w14:textId="77777777" w:rsidR="007657F0" w:rsidRPr="00F976C7" w:rsidRDefault="007657F0" w:rsidP="007657F0">
      <w:pPr>
        <w:pStyle w:val="Nadpis2"/>
        <w:numPr>
          <w:ilvl w:val="1"/>
          <w:numId w:val="3"/>
        </w:numPr>
        <w:spacing w:after="0"/>
        <w:ind w:left="788" w:hanging="431"/>
        <w:rPr>
          <w:sz w:val="22"/>
          <w:szCs w:val="22"/>
        </w:rPr>
      </w:pPr>
      <w:bookmarkStart w:id="67" w:name="_Toc196813255"/>
      <w:r w:rsidRPr="007657F0">
        <w:rPr>
          <w:rFonts w:cs="Arial"/>
          <w:sz w:val="24"/>
          <w:szCs w:val="24"/>
        </w:rPr>
        <w:t>PROJEKTOVÁ</w:t>
      </w:r>
      <w:r>
        <w:rPr>
          <w:sz w:val="22"/>
          <w:szCs w:val="22"/>
        </w:rPr>
        <w:t xml:space="preserve"> DOKUMeNTÁCIA, KTORÚ ZABEZPEČIA se, a.s.</w:t>
      </w:r>
      <w:bookmarkEnd w:id="67"/>
    </w:p>
    <w:p w14:paraId="7E71DA6A" w14:textId="79C1134B" w:rsidR="006E7605" w:rsidRPr="00FB52D5" w:rsidRDefault="006E7605" w:rsidP="00617685">
      <w:pPr>
        <w:pStyle w:val="Nadpis1"/>
        <w:numPr>
          <w:ilvl w:val="0"/>
          <w:numId w:val="3"/>
        </w:numPr>
        <w:spacing w:after="120"/>
        <w:ind w:left="357" w:hanging="357"/>
        <w:rPr>
          <w:rFonts w:cs="Arial"/>
          <w:sz w:val="28"/>
          <w:szCs w:val="28"/>
        </w:rPr>
      </w:pPr>
      <w:bookmarkStart w:id="68" w:name="_Toc10117802"/>
      <w:bookmarkStart w:id="69" w:name="_Toc188257789"/>
      <w:r w:rsidRPr="00FB52D5">
        <w:rPr>
          <w:rFonts w:cs="Arial"/>
          <w:sz w:val="28"/>
          <w:szCs w:val="28"/>
        </w:rPr>
        <w:t>Hranice plnenia, vylúčenie z plnenia a protiplnenia</w:t>
      </w:r>
      <w:bookmarkEnd w:id="68"/>
      <w:bookmarkEnd w:id="69"/>
      <w:r w:rsidRPr="00FB52D5">
        <w:rPr>
          <w:rFonts w:cs="Arial"/>
          <w:sz w:val="28"/>
          <w:szCs w:val="28"/>
        </w:rPr>
        <w:t xml:space="preserve"> </w:t>
      </w:r>
    </w:p>
    <w:p w14:paraId="70D50B1E" w14:textId="77777777" w:rsidR="006E7605" w:rsidRPr="00A143BC" w:rsidRDefault="006E7605" w:rsidP="00617685">
      <w:pPr>
        <w:pStyle w:val="Nadpis2"/>
        <w:numPr>
          <w:ilvl w:val="1"/>
          <w:numId w:val="3"/>
        </w:numPr>
        <w:spacing w:after="0"/>
        <w:ind w:left="788" w:hanging="431"/>
        <w:rPr>
          <w:rFonts w:cs="Arial"/>
          <w:caps w:val="0"/>
          <w:sz w:val="24"/>
          <w:szCs w:val="24"/>
        </w:rPr>
      </w:pPr>
      <w:r w:rsidRPr="00A143BC">
        <w:rPr>
          <w:rFonts w:cs="Arial"/>
          <w:sz w:val="24"/>
          <w:szCs w:val="24"/>
        </w:rPr>
        <w:t>Hranice plnenia</w:t>
      </w:r>
    </w:p>
    <w:p w14:paraId="1C041BB7" w14:textId="77777777" w:rsidR="006E7605" w:rsidRPr="00A143BC" w:rsidRDefault="006E7605" w:rsidP="00617685">
      <w:pPr>
        <w:pStyle w:val="Nadpis2"/>
        <w:numPr>
          <w:ilvl w:val="1"/>
          <w:numId w:val="3"/>
        </w:numPr>
        <w:spacing w:after="0"/>
        <w:ind w:left="788" w:hanging="431"/>
        <w:rPr>
          <w:rFonts w:cs="Arial"/>
          <w:caps w:val="0"/>
          <w:sz w:val="24"/>
          <w:szCs w:val="24"/>
        </w:rPr>
      </w:pPr>
      <w:r w:rsidRPr="00A143BC">
        <w:rPr>
          <w:rFonts w:cs="Arial"/>
          <w:sz w:val="24"/>
          <w:szCs w:val="24"/>
        </w:rPr>
        <w:t>Vylúčenie z</w:t>
      </w:r>
      <w:r w:rsidR="009A5019" w:rsidRPr="00A143BC">
        <w:rPr>
          <w:rFonts w:cs="Arial"/>
          <w:sz w:val="24"/>
          <w:szCs w:val="24"/>
        </w:rPr>
        <w:t> </w:t>
      </w:r>
      <w:r w:rsidRPr="00A143BC">
        <w:rPr>
          <w:rFonts w:cs="Arial"/>
          <w:sz w:val="24"/>
          <w:szCs w:val="24"/>
        </w:rPr>
        <w:t>plnenia</w:t>
      </w:r>
    </w:p>
    <w:p w14:paraId="1C867C26" w14:textId="77777777" w:rsidR="006E7605" w:rsidRPr="00A143BC" w:rsidRDefault="006E7605" w:rsidP="00617685">
      <w:pPr>
        <w:pStyle w:val="Nadpis2"/>
        <w:numPr>
          <w:ilvl w:val="1"/>
          <w:numId w:val="3"/>
        </w:numPr>
        <w:spacing w:after="0"/>
        <w:ind w:left="788" w:hanging="431"/>
        <w:rPr>
          <w:rFonts w:cs="Arial"/>
          <w:caps w:val="0"/>
          <w:sz w:val="24"/>
          <w:szCs w:val="24"/>
        </w:rPr>
      </w:pPr>
      <w:r w:rsidRPr="00A143BC">
        <w:rPr>
          <w:rFonts w:cs="Arial"/>
          <w:sz w:val="24"/>
          <w:szCs w:val="24"/>
        </w:rPr>
        <w:t>Protiplnenia</w:t>
      </w:r>
    </w:p>
    <w:p w14:paraId="60AAF486" w14:textId="77777777" w:rsidR="003F587A" w:rsidRPr="00FB52D5" w:rsidRDefault="005F206C" w:rsidP="007B238E">
      <w:pPr>
        <w:pStyle w:val="Odsekzoznamu"/>
        <w:ind w:left="709"/>
        <w:contextualSpacing w:val="0"/>
        <w:jc w:val="both"/>
        <w:rPr>
          <w:rFonts w:ascii="Arial" w:hAnsi="Arial" w:cs="Arial"/>
        </w:rPr>
      </w:pPr>
      <w:r w:rsidRPr="00FB52D5">
        <w:rPr>
          <w:rFonts w:ascii="Arial" w:hAnsi="Arial" w:cs="Arial"/>
          <w:szCs w:val="22"/>
        </w:rPr>
        <w:t>Nepožaduje</w:t>
      </w:r>
      <w:r w:rsidRPr="00FB52D5">
        <w:rPr>
          <w:rFonts w:ascii="Arial" w:hAnsi="Arial" w:cs="Arial"/>
        </w:rPr>
        <w:t xml:space="preserve"> sa.</w:t>
      </w:r>
    </w:p>
    <w:p w14:paraId="19739751" w14:textId="77777777" w:rsidR="006E7605" w:rsidRPr="00FB52D5" w:rsidRDefault="006E7605" w:rsidP="00617685">
      <w:pPr>
        <w:pStyle w:val="Nadpis1"/>
        <w:numPr>
          <w:ilvl w:val="0"/>
          <w:numId w:val="3"/>
        </w:numPr>
        <w:rPr>
          <w:rFonts w:cs="Arial"/>
          <w:sz w:val="28"/>
          <w:szCs w:val="28"/>
        </w:rPr>
      </w:pPr>
      <w:bookmarkStart w:id="70" w:name="_Toc10117803"/>
      <w:bookmarkStart w:id="71" w:name="_Toc188257790"/>
      <w:r w:rsidRPr="00FB52D5">
        <w:rPr>
          <w:rFonts w:cs="Arial"/>
          <w:sz w:val="28"/>
          <w:szCs w:val="28"/>
        </w:rPr>
        <w:t>Kontroly a skúšky</w:t>
      </w:r>
      <w:bookmarkEnd w:id="70"/>
      <w:bookmarkEnd w:id="71"/>
    </w:p>
    <w:p w14:paraId="0280C1B7" w14:textId="77777777" w:rsidR="006E7605" w:rsidRPr="00A143BC" w:rsidRDefault="006E7605" w:rsidP="00617685">
      <w:pPr>
        <w:pStyle w:val="Nadpis2"/>
        <w:numPr>
          <w:ilvl w:val="1"/>
          <w:numId w:val="3"/>
        </w:numPr>
        <w:spacing w:after="0"/>
        <w:ind w:left="788" w:hanging="431"/>
        <w:rPr>
          <w:rFonts w:cs="Arial"/>
          <w:caps w:val="0"/>
          <w:sz w:val="24"/>
          <w:szCs w:val="24"/>
        </w:rPr>
      </w:pPr>
      <w:r w:rsidRPr="00A143BC">
        <w:rPr>
          <w:rFonts w:cs="Arial"/>
          <w:sz w:val="24"/>
          <w:szCs w:val="24"/>
        </w:rPr>
        <w:t>KONTROLY</w:t>
      </w:r>
    </w:p>
    <w:p w14:paraId="729A0D2D" w14:textId="77777777" w:rsidR="005F206C" w:rsidRPr="00FB52D5" w:rsidRDefault="005F206C" w:rsidP="007B238E">
      <w:pPr>
        <w:pStyle w:val="Odsekzoznamu"/>
        <w:ind w:left="709"/>
        <w:contextualSpacing w:val="0"/>
        <w:jc w:val="both"/>
        <w:rPr>
          <w:rFonts w:ascii="Arial" w:hAnsi="Arial" w:cs="Arial"/>
        </w:rPr>
      </w:pPr>
      <w:r w:rsidRPr="00FB52D5">
        <w:rPr>
          <w:rFonts w:ascii="Arial" w:hAnsi="Arial" w:cs="Arial"/>
          <w:szCs w:val="22"/>
        </w:rPr>
        <w:t>Nepožaduje</w:t>
      </w:r>
      <w:r w:rsidRPr="00FB52D5">
        <w:rPr>
          <w:rFonts w:ascii="Arial" w:hAnsi="Arial" w:cs="Arial"/>
        </w:rPr>
        <w:t xml:space="preserve"> sa.</w:t>
      </w:r>
    </w:p>
    <w:p w14:paraId="455D7898" w14:textId="09B2E319" w:rsidR="006E7605" w:rsidRDefault="006E7605" w:rsidP="00617685">
      <w:pPr>
        <w:pStyle w:val="Nadpis2"/>
        <w:numPr>
          <w:ilvl w:val="1"/>
          <w:numId w:val="3"/>
        </w:numPr>
        <w:spacing w:after="0"/>
        <w:ind w:left="788" w:hanging="431"/>
        <w:rPr>
          <w:rFonts w:cs="Arial"/>
          <w:sz w:val="24"/>
          <w:szCs w:val="24"/>
        </w:rPr>
      </w:pPr>
      <w:bookmarkStart w:id="72" w:name="_Hlk226545908"/>
      <w:r w:rsidRPr="00A143BC">
        <w:rPr>
          <w:rFonts w:cs="Arial"/>
          <w:sz w:val="24"/>
          <w:szCs w:val="24"/>
        </w:rPr>
        <w:t>SKÚŠKY</w:t>
      </w:r>
    </w:p>
    <w:p w14:paraId="71E16CBD" w14:textId="77777777" w:rsidR="00617744" w:rsidRPr="00C819B6" w:rsidRDefault="00617744" w:rsidP="00617744">
      <w:pPr>
        <w:ind w:left="851"/>
      </w:pPr>
      <w:r w:rsidRPr="00C819B6">
        <w:t>Pred uvedením zariadení do prevádzky je potrebné vykonať skúšky, ktorými sa overí a preukáže, že dodané a nainštalované zariadenia sú funkčné a boli dosiahnuté požadované výkonnostné parametre.</w:t>
      </w:r>
    </w:p>
    <w:p w14:paraId="70157349" w14:textId="224BAA6C" w:rsidR="00617744" w:rsidRPr="00C819B6" w:rsidRDefault="00617744" w:rsidP="00617744">
      <w:pPr>
        <w:pStyle w:val="Odsekzoznamu"/>
        <w:numPr>
          <w:ilvl w:val="0"/>
          <w:numId w:val="14"/>
        </w:numPr>
        <w:ind w:left="851"/>
      </w:pPr>
      <w:r>
        <w:t xml:space="preserve">FAT skúšky u </w:t>
      </w:r>
      <w:r w:rsidR="00C563EE">
        <w:t>výrobcu</w:t>
      </w:r>
    </w:p>
    <w:p w14:paraId="01F4B5A1" w14:textId="77777777" w:rsidR="00617744" w:rsidRDefault="00617744" w:rsidP="00617744">
      <w:pPr>
        <w:pStyle w:val="Odsekzoznamu"/>
        <w:numPr>
          <w:ilvl w:val="0"/>
          <w:numId w:val="13"/>
        </w:numPr>
        <w:ind w:left="851"/>
        <w:contextualSpacing w:val="0"/>
      </w:pPr>
      <w:r w:rsidRPr="00D546E0">
        <w:rPr>
          <w:szCs w:val="22"/>
        </w:rPr>
        <w:t xml:space="preserve">odborné prehliadky a odborné skúšky vyhradených technických zariadení - elektrických (OPaOS) </w:t>
      </w:r>
      <w:r w:rsidRPr="00D546E0">
        <w:rPr>
          <w:color w:val="000000"/>
          <w:szCs w:val="22"/>
        </w:rPr>
        <w:t>v zmysle Vyhlášky MPSVaR č. 508/2009 Z.z</w:t>
      </w:r>
      <w:bookmarkEnd w:id="72"/>
      <w:r w:rsidRPr="00D546E0">
        <w:rPr>
          <w:color w:val="000000"/>
          <w:szCs w:val="22"/>
        </w:rPr>
        <w:t>.</w:t>
      </w:r>
    </w:p>
    <w:p w14:paraId="2EBEF8FF" w14:textId="77777777" w:rsidR="00617744" w:rsidRPr="00617744" w:rsidRDefault="00617744" w:rsidP="00617744"/>
    <w:p w14:paraId="5DD9E10F" w14:textId="0E458297" w:rsidR="006E7605" w:rsidRPr="00FB52D5" w:rsidRDefault="006E7605" w:rsidP="00617685">
      <w:pPr>
        <w:pStyle w:val="Nadpis1"/>
        <w:numPr>
          <w:ilvl w:val="0"/>
          <w:numId w:val="3"/>
        </w:numPr>
        <w:rPr>
          <w:rFonts w:cs="Arial"/>
          <w:sz w:val="28"/>
          <w:szCs w:val="28"/>
        </w:rPr>
      </w:pPr>
      <w:bookmarkStart w:id="73" w:name="_Toc10117804"/>
      <w:bookmarkStart w:id="74" w:name="_Toc188257791"/>
      <w:r w:rsidRPr="00FB52D5">
        <w:rPr>
          <w:rFonts w:cs="Arial"/>
          <w:sz w:val="28"/>
          <w:szCs w:val="28"/>
        </w:rPr>
        <w:lastRenderedPageBreak/>
        <w:t>harmonogram</w:t>
      </w:r>
      <w:bookmarkEnd w:id="73"/>
      <w:bookmarkEnd w:id="74"/>
    </w:p>
    <w:p w14:paraId="17BAC395" w14:textId="7127D9FC" w:rsidR="006002BF" w:rsidRPr="003D2399" w:rsidRDefault="00617744" w:rsidP="007B238E">
      <w:pPr>
        <w:spacing w:before="120"/>
        <w:ind w:left="284"/>
        <w:rPr>
          <w:rFonts w:ascii="Arial" w:hAnsi="Arial" w:cs="Arial"/>
        </w:rPr>
      </w:pPr>
      <w:r>
        <w:rPr>
          <w:rFonts w:ascii="Arial" w:hAnsi="Arial" w:cs="Arial"/>
        </w:rPr>
        <w:t>Bude u</w:t>
      </w:r>
      <w:r w:rsidR="00474165" w:rsidRPr="003D2399">
        <w:rPr>
          <w:rFonts w:ascii="Arial" w:hAnsi="Arial" w:cs="Arial"/>
        </w:rPr>
        <w:t>vedené v</w:t>
      </w:r>
      <w:r w:rsidR="007B238E" w:rsidRPr="003D2399">
        <w:rPr>
          <w:rFonts w:ascii="Arial" w:hAnsi="Arial" w:cs="Arial"/>
        </w:rPr>
        <w:t> </w:t>
      </w:r>
      <w:r>
        <w:rPr>
          <w:rFonts w:ascii="Arial" w:hAnsi="Arial" w:cs="Arial"/>
        </w:rPr>
        <w:t>zmluve</w:t>
      </w:r>
      <w:r w:rsidR="007B238E" w:rsidRPr="003D2399">
        <w:rPr>
          <w:rFonts w:ascii="Arial" w:hAnsi="Arial" w:cs="Arial"/>
        </w:rPr>
        <w:t>.</w:t>
      </w:r>
    </w:p>
    <w:p w14:paraId="72EDF275" w14:textId="09FAF825" w:rsidR="006E7605" w:rsidRPr="00FB52D5" w:rsidRDefault="006E7605" w:rsidP="00617685">
      <w:pPr>
        <w:pStyle w:val="Nadpis1"/>
        <w:numPr>
          <w:ilvl w:val="0"/>
          <w:numId w:val="3"/>
        </w:numPr>
        <w:rPr>
          <w:rFonts w:cs="Arial"/>
          <w:sz w:val="28"/>
          <w:szCs w:val="28"/>
        </w:rPr>
      </w:pPr>
      <w:bookmarkStart w:id="75" w:name="_Toc10117805"/>
      <w:bookmarkStart w:id="76" w:name="_Toc188257792"/>
      <w:r w:rsidRPr="00FB52D5">
        <w:rPr>
          <w:rFonts w:cs="Arial"/>
          <w:sz w:val="28"/>
          <w:szCs w:val="28"/>
        </w:rPr>
        <w:t>Prílohy k technickej špecifikácii</w:t>
      </w:r>
      <w:bookmarkEnd w:id="75"/>
      <w:bookmarkEnd w:id="76"/>
      <w:r w:rsidRPr="00FB52D5">
        <w:rPr>
          <w:rFonts w:cs="Arial"/>
          <w:sz w:val="28"/>
          <w:szCs w:val="28"/>
        </w:rPr>
        <w:t xml:space="preserve"> </w:t>
      </w:r>
      <w:bookmarkEnd w:id="3"/>
      <w:bookmarkEnd w:id="4"/>
      <w:bookmarkEnd w:id="5"/>
      <w:bookmarkEnd w:id="6"/>
    </w:p>
    <w:p w14:paraId="35FAE4DB" w14:textId="1853CC2C" w:rsidR="009C68DA" w:rsidRPr="00FB52D5" w:rsidRDefault="009C68DA" w:rsidP="007B238E">
      <w:pPr>
        <w:ind w:left="284"/>
        <w:rPr>
          <w:rFonts w:ascii="Arial" w:hAnsi="Arial" w:cs="Arial"/>
        </w:rPr>
      </w:pPr>
    </w:p>
    <w:sectPr w:rsidR="009C68DA" w:rsidRPr="00FB52D5" w:rsidSect="006E1566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418" w:right="1134" w:bottom="1418" w:left="1134" w:header="709" w:footer="709" w:gutter="0"/>
      <w:pgNumType w:start="1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029E4" w14:textId="77777777" w:rsidR="00977950" w:rsidRDefault="00977950">
      <w:r>
        <w:separator/>
      </w:r>
    </w:p>
  </w:endnote>
  <w:endnote w:type="continuationSeparator" w:id="0">
    <w:p w14:paraId="5599E2F3" w14:textId="77777777" w:rsidR="00977950" w:rsidRDefault="0097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D2162" w14:textId="1BE81606" w:rsidR="00005229" w:rsidRPr="00D13AD4" w:rsidRDefault="00005229" w:rsidP="00D20CBA">
    <w:pPr>
      <w:pStyle w:val="Pta"/>
      <w:jc w:val="right"/>
    </w:pPr>
    <w:r>
      <w:t xml:space="preserve">Strana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6E1566">
      <w:rPr>
        <w:b/>
        <w:bCs/>
        <w:noProof/>
      </w:rPr>
      <w:t>10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6E1566">
      <w:rPr>
        <w:b/>
        <w:bCs/>
        <w:noProof/>
      </w:rPr>
      <w:t>10</w:t>
    </w:r>
    <w:r>
      <w:rPr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6284F" w14:textId="026D7156" w:rsidR="00005229" w:rsidRDefault="00005229" w:rsidP="00D13AD4">
    <w:pPr>
      <w:pStyle w:val="Pta"/>
      <w:jc w:val="right"/>
    </w:pPr>
    <w:r>
      <w:t xml:space="preserve">Strana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6E1566">
      <w:rPr>
        <w:b/>
        <w:bCs/>
        <w:noProof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6E1566">
      <w:rPr>
        <w:b/>
        <w:bCs/>
        <w:noProof/>
      </w:rPr>
      <w:t>9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08C4F" w14:textId="77777777" w:rsidR="00977950" w:rsidRDefault="00977950">
      <w:r>
        <w:separator/>
      </w:r>
    </w:p>
  </w:footnote>
  <w:footnote w:type="continuationSeparator" w:id="0">
    <w:p w14:paraId="41ED9C10" w14:textId="77777777" w:rsidR="00977950" w:rsidRDefault="0097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6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2141"/>
      <w:gridCol w:w="4818"/>
      <w:gridCol w:w="726"/>
      <w:gridCol w:w="536"/>
      <w:gridCol w:w="346"/>
      <w:gridCol w:w="1199"/>
    </w:tblGrid>
    <w:tr w:rsidR="00005229" w:rsidRPr="009C508A" w14:paraId="6E9E08A1" w14:textId="77777777" w:rsidTr="00461732">
      <w:trPr>
        <w:trHeight w:val="814"/>
      </w:trPr>
      <w:tc>
        <w:tcPr>
          <w:tcW w:w="2141" w:type="dxa"/>
          <w:vMerge w:val="restart"/>
          <w:tcBorders>
            <w:top w:val="single" w:sz="12" w:space="0" w:color="auto"/>
            <w:left w:val="single" w:sz="12" w:space="0" w:color="auto"/>
            <w:right w:val="single" w:sz="6" w:space="0" w:color="auto"/>
          </w:tcBorders>
          <w:vAlign w:val="center"/>
        </w:tcPr>
        <w:p w14:paraId="7430AF39" w14:textId="77777777" w:rsidR="00005229" w:rsidRDefault="00005229" w:rsidP="009C508A">
          <w:pPr>
            <w:jc w:val="center"/>
          </w:pPr>
          <w:r>
            <w:rPr>
              <w:noProof/>
            </w:rPr>
            <w:drawing>
              <wp:inline distT="0" distB="0" distL="0" distR="0" wp14:anchorId="4E52AE4E" wp14:editId="54F5C0EC">
                <wp:extent cx="1114425" cy="333375"/>
                <wp:effectExtent l="0" t="0" r="9525" b="9525"/>
                <wp:docPr id="6" name="Obrázo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ok 22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25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8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14:paraId="0ABF1572" w14:textId="77777777" w:rsidR="00005229" w:rsidRPr="009C508A" w:rsidRDefault="00005229" w:rsidP="009C508A">
          <w:pPr>
            <w:jc w:val="center"/>
            <w:rPr>
              <w:noProof/>
              <w:szCs w:val="22"/>
              <w:lang w:val="en-US"/>
            </w:rPr>
          </w:pPr>
          <w:r w:rsidRPr="009C508A">
            <w:rPr>
              <w:b/>
              <w:noProof/>
              <w:lang w:val="en-US"/>
            </w:rPr>
            <w:t>Power Plant Name</w:t>
          </w:r>
        </w:p>
        <w:p w14:paraId="5FA67414" w14:textId="77777777" w:rsidR="00005229" w:rsidRPr="009C508A" w:rsidRDefault="00005229" w:rsidP="009C508A">
          <w:pPr>
            <w:jc w:val="center"/>
            <w:rPr>
              <w:b/>
              <w:noProof/>
              <w:szCs w:val="22"/>
              <w:lang w:val="en-US"/>
            </w:rPr>
          </w:pPr>
          <w:r w:rsidRPr="009C508A">
            <w:rPr>
              <w:noProof/>
              <w:szCs w:val="22"/>
              <w:lang w:val="en-US"/>
            </w:rPr>
            <w:t xml:space="preserve">blok/Unit </w:t>
          </w:r>
        </w:p>
      </w:tc>
      <w:tc>
        <w:tcPr>
          <w:tcW w:w="2807" w:type="dxa"/>
          <w:gridSpan w:val="4"/>
          <w:tcBorders>
            <w:top w:val="single" w:sz="12" w:space="0" w:color="auto"/>
            <w:left w:val="single" w:sz="12" w:space="0" w:color="auto"/>
            <w:bottom w:val="single" w:sz="8" w:space="0" w:color="auto"/>
            <w:right w:val="single" w:sz="12" w:space="0" w:color="auto"/>
          </w:tcBorders>
        </w:tcPr>
        <w:p w14:paraId="0FC00FEA" w14:textId="77777777" w:rsidR="00005229" w:rsidRPr="009C508A" w:rsidRDefault="00005229" w:rsidP="00B34812">
          <w:pPr>
            <w:rPr>
              <w:i/>
              <w:noProof/>
              <w:sz w:val="16"/>
              <w:szCs w:val="16"/>
              <w:lang w:val="en-US"/>
            </w:rPr>
          </w:pPr>
          <w:r w:rsidRPr="009C508A">
            <w:rPr>
              <w:noProof/>
              <w:sz w:val="16"/>
              <w:szCs w:val="16"/>
              <w:lang w:val="en-US"/>
            </w:rPr>
            <w:t>Číslo dokumentu</w:t>
          </w:r>
          <w:r w:rsidRPr="009C508A">
            <w:rPr>
              <w:noProof/>
              <w:sz w:val="16"/>
              <w:szCs w:val="16"/>
              <w:lang w:val="en-US"/>
            </w:rPr>
            <w:br/>
          </w:r>
          <w:r w:rsidRPr="009C508A">
            <w:rPr>
              <w:i/>
              <w:noProof/>
              <w:sz w:val="16"/>
              <w:szCs w:val="16"/>
              <w:lang w:val="en-US"/>
            </w:rPr>
            <w:t>Document no.</w:t>
          </w:r>
        </w:p>
        <w:p w14:paraId="562F4605" w14:textId="4D04592B" w:rsidR="00005229" w:rsidRPr="009C508A" w:rsidRDefault="00005229" w:rsidP="009C508A">
          <w:pPr>
            <w:jc w:val="center"/>
            <w:rPr>
              <w:b/>
              <w:noProof/>
              <w:lang w:val="en-US"/>
            </w:rPr>
          </w:pPr>
        </w:p>
      </w:tc>
    </w:tr>
    <w:tr w:rsidR="00005229" w:rsidRPr="009C508A" w14:paraId="51DE80B1" w14:textId="77777777" w:rsidTr="00461732">
      <w:trPr>
        <w:trHeight w:val="385"/>
      </w:trPr>
      <w:tc>
        <w:tcPr>
          <w:tcW w:w="2141" w:type="dxa"/>
          <w:vMerge/>
          <w:tcBorders>
            <w:left w:val="single" w:sz="12" w:space="0" w:color="auto"/>
            <w:right w:val="single" w:sz="6" w:space="0" w:color="auto"/>
          </w:tcBorders>
        </w:tcPr>
        <w:p w14:paraId="3FBDE806" w14:textId="77777777" w:rsidR="00005229" w:rsidRPr="009C508A" w:rsidRDefault="00005229" w:rsidP="00B34812">
          <w:pPr>
            <w:rPr>
              <w:noProof/>
              <w:lang w:val="en-US"/>
            </w:rPr>
          </w:pPr>
        </w:p>
      </w:tc>
      <w:tc>
        <w:tcPr>
          <w:tcW w:w="4818" w:type="dxa"/>
          <w:vMerge w:val="restart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737AF86E" w14:textId="77777777" w:rsidR="00005229" w:rsidRPr="009C508A" w:rsidRDefault="00005229" w:rsidP="009C508A">
          <w:pPr>
            <w:jc w:val="center"/>
            <w:rPr>
              <w:noProof/>
              <w:szCs w:val="22"/>
              <w:lang w:val="en-US"/>
            </w:rPr>
          </w:pPr>
          <w:r w:rsidRPr="009C508A">
            <w:rPr>
              <w:b/>
              <w:noProof/>
              <w:lang w:val="en-US"/>
            </w:rPr>
            <w:t>Purchase Technical Specification</w:t>
          </w:r>
        </w:p>
      </w:tc>
      <w:tc>
        <w:tcPr>
          <w:tcW w:w="2807" w:type="dxa"/>
          <w:gridSpan w:val="4"/>
          <w:tcBorders>
            <w:top w:val="single" w:sz="8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14:paraId="4F999463" w14:textId="7E498C41" w:rsidR="00005229" w:rsidRPr="009C508A" w:rsidRDefault="00005229" w:rsidP="00F22291">
          <w:pPr>
            <w:tabs>
              <w:tab w:val="left" w:pos="569"/>
              <w:tab w:val="left" w:pos="1136"/>
            </w:tabs>
            <w:rPr>
              <w:noProof/>
              <w:sz w:val="18"/>
              <w:szCs w:val="18"/>
              <w:lang w:val="en-US"/>
            </w:rPr>
          </w:pPr>
          <w:r w:rsidRPr="009C508A">
            <w:rPr>
              <w:noProof/>
              <w:sz w:val="18"/>
              <w:szCs w:val="18"/>
              <w:lang w:val="en-US"/>
            </w:rPr>
            <w:t>REV.</w:t>
          </w:r>
          <w:r w:rsidRPr="009C508A">
            <w:rPr>
              <w:noProof/>
              <w:sz w:val="18"/>
              <w:szCs w:val="18"/>
              <w:lang w:val="en-US"/>
            </w:rPr>
            <w:tab/>
            <w:t>00</w:t>
          </w:r>
          <w:r w:rsidRPr="009C508A">
            <w:rPr>
              <w:noProof/>
              <w:sz w:val="18"/>
              <w:szCs w:val="18"/>
              <w:lang w:val="en-US"/>
            </w:rPr>
            <w:tab/>
          </w:r>
        </w:p>
      </w:tc>
    </w:tr>
    <w:tr w:rsidR="00005229" w14:paraId="0A746E15" w14:textId="77777777" w:rsidTr="00461732">
      <w:trPr>
        <w:trHeight w:val="385"/>
      </w:trPr>
      <w:tc>
        <w:tcPr>
          <w:tcW w:w="2141" w:type="dxa"/>
          <w:vMerge/>
          <w:tcBorders>
            <w:left w:val="single" w:sz="12" w:space="0" w:color="auto"/>
            <w:bottom w:val="single" w:sz="12" w:space="0" w:color="auto"/>
            <w:right w:val="single" w:sz="6" w:space="0" w:color="auto"/>
          </w:tcBorders>
        </w:tcPr>
        <w:p w14:paraId="5FFBE143" w14:textId="77777777" w:rsidR="00005229" w:rsidRPr="009C508A" w:rsidRDefault="00005229" w:rsidP="00B34812">
          <w:pPr>
            <w:rPr>
              <w:noProof/>
              <w:lang w:val="en-US"/>
            </w:rPr>
          </w:pPr>
        </w:p>
      </w:tc>
      <w:tc>
        <w:tcPr>
          <w:tcW w:w="4818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5CFDB4CF" w14:textId="77777777" w:rsidR="00005229" w:rsidRPr="009C508A" w:rsidRDefault="00005229" w:rsidP="00B34812">
          <w:pPr>
            <w:rPr>
              <w:noProof/>
              <w:lang w:val="en-US"/>
            </w:rPr>
          </w:pPr>
        </w:p>
      </w:tc>
      <w:tc>
        <w:tcPr>
          <w:tcW w:w="726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14:paraId="0C0E5181" w14:textId="77777777" w:rsidR="00005229" w:rsidRPr="009C508A" w:rsidRDefault="00005229" w:rsidP="00B34812">
          <w:pPr>
            <w:rPr>
              <w:noProof/>
              <w:sz w:val="16"/>
              <w:szCs w:val="16"/>
              <w:lang w:val="en-US"/>
            </w:rPr>
          </w:pPr>
          <w:r w:rsidRPr="009C508A">
            <w:rPr>
              <w:noProof/>
              <w:sz w:val="16"/>
              <w:szCs w:val="16"/>
              <w:lang w:val="en-US"/>
            </w:rPr>
            <w:t>Strana</w:t>
          </w:r>
          <w:r w:rsidRPr="009C508A">
            <w:rPr>
              <w:noProof/>
              <w:sz w:val="16"/>
              <w:szCs w:val="16"/>
              <w:lang w:val="en-US"/>
            </w:rPr>
            <w:br/>
          </w:r>
          <w:r w:rsidRPr="009C508A">
            <w:rPr>
              <w:i/>
              <w:noProof/>
              <w:sz w:val="16"/>
              <w:szCs w:val="16"/>
              <w:lang w:val="en-US"/>
            </w:rPr>
            <w:t>Sheet</w:t>
          </w:r>
        </w:p>
      </w:tc>
      <w:tc>
        <w:tcPr>
          <w:tcW w:w="536" w:type="dxa"/>
          <w:tcBorders>
            <w:top w:val="single" w:sz="2" w:space="0" w:color="auto"/>
            <w:left w:val="nil"/>
            <w:bottom w:val="single" w:sz="12" w:space="0" w:color="auto"/>
            <w:right w:val="nil"/>
          </w:tcBorders>
          <w:vAlign w:val="center"/>
        </w:tcPr>
        <w:p w14:paraId="1C596F59" w14:textId="0C06003A" w:rsidR="00005229" w:rsidRPr="009C508A" w:rsidRDefault="00005229" w:rsidP="009C508A">
          <w:pPr>
            <w:jc w:val="center"/>
            <w:rPr>
              <w:b/>
              <w:noProof/>
              <w:lang w:val="en-US"/>
            </w:rPr>
          </w:pPr>
          <w:r w:rsidRPr="009C508A">
            <w:rPr>
              <w:b/>
              <w:noProof/>
            </w:rPr>
            <w:fldChar w:fldCharType="begin"/>
          </w:r>
          <w:r w:rsidRPr="009C508A">
            <w:rPr>
              <w:b/>
              <w:noProof/>
              <w:lang w:val="en-US"/>
            </w:rPr>
            <w:instrText xml:space="preserve"> PAGE   \* MERGEFORMAT </w:instrText>
          </w:r>
          <w:r w:rsidRPr="009C508A">
            <w:rPr>
              <w:b/>
              <w:noProof/>
            </w:rPr>
            <w:fldChar w:fldCharType="separate"/>
          </w:r>
          <w:r w:rsidR="006E1566">
            <w:rPr>
              <w:b/>
              <w:noProof/>
              <w:lang w:val="en-US"/>
            </w:rPr>
            <w:t>10</w:t>
          </w:r>
          <w:r w:rsidRPr="009C508A">
            <w:rPr>
              <w:b/>
              <w:noProof/>
            </w:rPr>
            <w:fldChar w:fldCharType="end"/>
          </w:r>
        </w:p>
      </w:tc>
      <w:tc>
        <w:tcPr>
          <w:tcW w:w="346" w:type="dxa"/>
          <w:tcBorders>
            <w:top w:val="single" w:sz="2" w:space="0" w:color="auto"/>
            <w:left w:val="nil"/>
            <w:bottom w:val="single" w:sz="12" w:space="0" w:color="auto"/>
            <w:right w:val="nil"/>
          </w:tcBorders>
          <w:vAlign w:val="center"/>
        </w:tcPr>
        <w:p w14:paraId="2E1166A0" w14:textId="77777777" w:rsidR="00005229" w:rsidRPr="009C508A" w:rsidRDefault="00005229" w:rsidP="009C508A">
          <w:pPr>
            <w:jc w:val="center"/>
            <w:rPr>
              <w:noProof/>
              <w:sz w:val="16"/>
              <w:szCs w:val="16"/>
            </w:rPr>
          </w:pPr>
          <w:r w:rsidRPr="009C508A">
            <w:rPr>
              <w:noProof/>
              <w:sz w:val="16"/>
              <w:szCs w:val="16"/>
              <w:lang w:val="en-US"/>
            </w:rPr>
            <w:t>z</w:t>
          </w:r>
          <w:r w:rsidRPr="009C508A">
            <w:rPr>
              <w:noProof/>
              <w:sz w:val="16"/>
              <w:szCs w:val="16"/>
              <w:lang w:val="en-US"/>
            </w:rPr>
            <w:br/>
          </w:r>
          <w:r w:rsidRPr="009C508A">
            <w:rPr>
              <w:i/>
              <w:noProof/>
              <w:sz w:val="16"/>
              <w:szCs w:val="16"/>
            </w:rPr>
            <w:t>of</w:t>
          </w:r>
        </w:p>
      </w:tc>
      <w:tc>
        <w:tcPr>
          <w:tcW w:w="1199" w:type="dxa"/>
          <w:tcBorders>
            <w:top w:val="single" w:sz="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14:paraId="6C9AD1ED" w14:textId="7C10B090" w:rsidR="00005229" w:rsidRPr="009C508A" w:rsidRDefault="00005229" w:rsidP="009C508A">
          <w:pPr>
            <w:jc w:val="center"/>
            <w:rPr>
              <w:b/>
              <w:noProof/>
            </w:rPr>
          </w:pPr>
          <w:r w:rsidRPr="009C508A">
            <w:rPr>
              <w:b/>
              <w:noProof/>
            </w:rPr>
            <w:fldChar w:fldCharType="begin"/>
          </w:r>
          <w:r w:rsidRPr="009C508A">
            <w:rPr>
              <w:b/>
              <w:noProof/>
            </w:rPr>
            <w:instrText xml:space="preserve"> NUMPAGES   \* MERGEFORMAT </w:instrText>
          </w:r>
          <w:r w:rsidRPr="009C508A">
            <w:rPr>
              <w:b/>
              <w:noProof/>
            </w:rPr>
            <w:fldChar w:fldCharType="separate"/>
          </w:r>
          <w:r w:rsidR="006E1566">
            <w:rPr>
              <w:b/>
              <w:noProof/>
            </w:rPr>
            <w:t>10</w:t>
          </w:r>
          <w:r w:rsidRPr="009C508A">
            <w:rPr>
              <w:b/>
              <w:noProof/>
            </w:rPr>
            <w:fldChar w:fldCharType="end"/>
          </w:r>
        </w:p>
      </w:tc>
    </w:tr>
  </w:tbl>
  <w:p w14:paraId="2FAFCE35" w14:textId="77777777" w:rsidR="00005229" w:rsidRDefault="00005229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5D13D" w14:textId="737F5C88" w:rsidR="0029254C" w:rsidRDefault="00E11734" w:rsidP="0029254C">
    <w:pPr>
      <w:pStyle w:val="Hlavika"/>
      <w:tabs>
        <w:tab w:val="clear" w:pos="4536"/>
        <w:tab w:val="clear" w:pos="9072"/>
        <w:tab w:val="left" w:pos="1260"/>
      </w:tabs>
    </w:pPr>
    <w:r>
      <w:t>Príloha 2a Technická špecifikácia</w:t>
    </w:r>
    <w:r w:rsidR="0029254C">
      <w:tab/>
    </w:r>
  </w:p>
  <w:tbl>
    <w:tblPr>
      <w:tblW w:w="976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2141"/>
      <w:gridCol w:w="4818"/>
      <w:gridCol w:w="726"/>
      <w:gridCol w:w="536"/>
      <w:gridCol w:w="346"/>
      <w:gridCol w:w="1199"/>
    </w:tblGrid>
    <w:tr w:rsidR="0029254C" w:rsidRPr="009C508A" w14:paraId="76CA704C" w14:textId="77777777" w:rsidTr="00B618F6">
      <w:trPr>
        <w:trHeight w:val="814"/>
      </w:trPr>
      <w:tc>
        <w:tcPr>
          <w:tcW w:w="2141" w:type="dxa"/>
          <w:vMerge w:val="restart"/>
          <w:tcBorders>
            <w:top w:val="single" w:sz="12" w:space="0" w:color="auto"/>
            <w:left w:val="single" w:sz="12" w:space="0" w:color="auto"/>
            <w:right w:val="single" w:sz="6" w:space="0" w:color="auto"/>
          </w:tcBorders>
          <w:vAlign w:val="center"/>
        </w:tcPr>
        <w:p w14:paraId="5C58D857" w14:textId="77777777" w:rsidR="0029254C" w:rsidRDefault="0029254C" w:rsidP="0029254C">
          <w:pPr>
            <w:jc w:val="center"/>
          </w:pPr>
          <w:r>
            <w:rPr>
              <w:noProof/>
            </w:rPr>
            <w:drawing>
              <wp:inline distT="0" distB="0" distL="0" distR="0" wp14:anchorId="288A3047" wp14:editId="773D21EB">
                <wp:extent cx="1114425" cy="333375"/>
                <wp:effectExtent l="0" t="0" r="9525" b="9525"/>
                <wp:docPr id="108035769" name="Obrázok 108035769" descr="Obrázok, na ktorom je písmo, grafika, logo, text&#10;&#10;Obsah vygenerovaný umelou inteligenciou môže byť nesprávny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8035769" name="Obrázok 108035769" descr="Obrázok, na ktorom je písmo, grafika, logo, text&#10;&#10;Obsah vygenerovaný umelou inteligenciou môže byť nesprávny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25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8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  <w:vAlign w:val="center"/>
        </w:tcPr>
        <w:p w14:paraId="577070DF" w14:textId="77777777" w:rsidR="0029254C" w:rsidRPr="009C508A" w:rsidRDefault="0029254C" w:rsidP="0029254C">
          <w:pPr>
            <w:jc w:val="center"/>
            <w:rPr>
              <w:noProof/>
              <w:szCs w:val="22"/>
              <w:lang w:val="en-US"/>
            </w:rPr>
          </w:pPr>
          <w:r w:rsidRPr="009C508A">
            <w:rPr>
              <w:b/>
              <w:noProof/>
              <w:lang w:val="en-US"/>
            </w:rPr>
            <w:t>Power Plant Name</w:t>
          </w:r>
        </w:p>
        <w:p w14:paraId="0FA7111A" w14:textId="77777777" w:rsidR="0029254C" w:rsidRPr="009C508A" w:rsidRDefault="0029254C" w:rsidP="0029254C">
          <w:pPr>
            <w:jc w:val="center"/>
            <w:rPr>
              <w:b/>
              <w:noProof/>
              <w:szCs w:val="22"/>
              <w:lang w:val="en-US"/>
            </w:rPr>
          </w:pPr>
          <w:r w:rsidRPr="009C508A">
            <w:rPr>
              <w:noProof/>
              <w:szCs w:val="22"/>
              <w:lang w:val="en-US"/>
            </w:rPr>
            <w:t xml:space="preserve">blok/Unit </w:t>
          </w:r>
        </w:p>
      </w:tc>
      <w:tc>
        <w:tcPr>
          <w:tcW w:w="2807" w:type="dxa"/>
          <w:gridSpan w:val="4"/>
          <w:tcBorders>
            <w:top w:val="single" w:sz="12" w:space="0" w:color="auto"/>
            <w:left w:val="single" w:sz="12" w:space="0" w:color="auto"/>
            <w:bottom w:val="single" w:sz="8" w:space="0" w:color="auto"/>
            <w:right w:val="single" w:sz="12" w:space="0" w:color="auto"/>
          </w:tcBorders>
        </w:tcPr>
        <w:p w14:paraId="1747D01D" w14:textId="77777777" w:rsidR="0029254C" w:rsidRPr="009C508A" w:rsidRDefault="0029254C" w:rsidP="0029254C">
          <w:pPr>
            <w:rPr>
              <w:i/>
              <w:noProof/>
              <w:sz w:val="16"/>
              <w:szCs w:val="16"/>
              <w:lang w:val="en-US"/>
            </w:rPr>
          </w:pPr>
          <w:r w:rsidRPr="009C508A">
            <w:rPr>
              <w:noProof/>
              <w:sz w:val="16"/>
              <w:szCs w:val="16"/>
              <w:lang w:val="en-US"/>
            </w:rPr>
            <w:t>Číslo dokumentu</w:t>
          </w:r>
          <w:r w:rsidRPr="009C508A">
            <w:rPr>
              <w:noProof/>
              <w:sz w:val="16"/>
              <w:szCs w:val="16"/>
              <w:lang w:val="en-US"/>
            </w:rPr>
            <w:br/>
          </w:r>
          <w:r w:rsidRPr="009C508A">
            <w:rPr>
              <w:i/>
              <w:noProof/>
              <w:sz w:val="16"/>
              <w:szCs w:val="16"/>
              <w:lang w:val="en-US"/>
            </w:rPr>
            <w:t>Document no.</w:t>
          </w:r>
        </w:p>
        <w:p w14:paraId="3907AED2" w14:textId="1797CCF8" w:rsidR="0029254C" w:rsidRPr="009C508A" w:rsidRDefault="0029254C" w:rsidP="0029254C">
          <w:pPr>
            <w:jc w:val="center"/>
            <w:rPr>
              <w:b/>
              <w:noProof/>
              <w:lang w:val="en-US"/>
            </w:rPr>
          </w:pPr>
        </w:p>
      </w:tc>
    </w:tr>
    <w:tr w:rsidR="0029254C" w:rsidRPr="009C508A" w14:paraId="0947314D" w14:textId="77777777" w:rsidTr="00B618F6">
      <w:trPr>
        <w:trHeight w:val="385"/>
      </w:trPr>
      <w:tc>
        <w:tcPr>
          <w:tcW w:w="2141" w:type="dxa"/>
          <w:vMerge/>
          <w:tcBorders>
            <w:left w:val="single" w:sz="12" w:space="0" w:color="auto"/>
            <w:right w:val="single" w:sz="6" w:space="0" w:color="auto"/>
          </w:tcBorders>
        </w:tcPr>
        <w:p w14:paraId="4F4314C9" w14:textId="77777777" w:rsidR="0029254C" w:rsidRPr="009C508A" w:rsidRDefault="0029254C" w:rsidP="0029254C">
          <w:pPr>
            <w:rPr>
              <w:noProof/>
              <w:lang w:val="en-US"/>
            </w:rPr>
          </w:pPr>
        </w:p>
      </w:tc>
      <w:tc>
        <w:tcPr>
          <w:tcW w:w="4818" w:type="dxa"/>
          <w:vMerge w:val="restart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5B81428D" w14:textId="77777777" w:rsidR="0029254C" w:rsidRPr="009C508A" w:rsidRDefault="0029254C" w:rsidP="0029254C">
          <w:pPr>
            <w:jc w:val="center"/>
            <w:rPr>
              <w:noProof/>
              <w:szCs w:val="22"/>
              <w:lang w:val="en-US"/>
            </w:rPr>
          </w:pPr>
          <w:r w:rsidRPr="009C508A">
            <w:rPr>
              <w:b/>
              <w:noProof/>
              <w:lang w:val="en-US"/>
            </w:rPr>
            <w:t>Purchase Technical Specification</w:t>
          </w:r>
        </w:p>
      </w:tc>
      <w:tc>
        <w:tcPr>
          <w:tcW w:w="2807" w:type="dxa"/>
          <w:gridSpan w:val="4"/>
          <w:tcBorders>
            <w:top w:val="single" w:sz="8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14:paraId="08E30BC5" w14:textId="77777777" w:rsidR="0029254C" w:rsidRPr="009C508A" w:rsidRDefault="0029254C" w:rsidP="0029254C">
          <w:pPr>
            <w:tabs>
              <w:tab w:val="left" w:pos="569"/>
              <w:tab w:val="left" w:pos="1136"/>
            </w:tabs>
            <w:rPr>
              <w:noProof/>
              <w:sz w:val="18"/>
              <w:szCs w:val="18"/>
              <w:lang w:val="en-US"/>
            </w:rPr>
          </w:pPr>
          <w:r w:rsidRPr="009C508A">
            <w:rPr>
              <w:noProof/>
              <w:sz w:val="18"/>
              <w:szCs w:val="18"/>
              <w:lang w:val="en-US"/>
            </w:rPr>
            <w:t>REV.</w:t>
          </w:r>
          <w:r w:rsidRPr="009C508A">
            <w:rPr>
              <w:noProof/>
              <w:sz w:val="18"/>
              <w:szCs w:val="18"/>
              <w:lang w:val="en-US"/>
            </w:rPr>
            <w:tab/>
            <w:t>00</w:t>
          </w:r>
          <w:r w:rsidRPr="009C508A">
            <w:rPr>
              <w:noProof/>
              <w:sz w:val="18"/>
              <w:szCs w:val="18"/>
              <w:lang w:val="en-US"/>
            </w:rPr>
            <w:tab/>
          </w:r>
        </w:p>
      </w:tc>
    </w:tr>
    <w:tr w:rsidR="0029254C" w14:paraId="02A900A3" w14:textId="77777777" w:rsidTr="00B618F6">
      <w:trPr>
        <w:trHeight w:val="385"/>
      </w:trPr>
      <w:tc>
        <w:tcPr>
          <w:tcW w:w="2141" w:type="dxa"/>
          <w:vMerge/>
          <w:tcBorders>
            <w:left w:val="single" w:sz="12" w:space="0" w:color="auto"/>
            <w:bottom w:val="single" w:sz="12" w:space="0" w:color="auto"/>
            <w:right w:val="single" w:sz="6" w:space="0" w:color="auto"/>
          </w:tcBorders>
        </w:tcPr>
        <w:p w14:paraId="0B3B1B50" w14:textId="77777777" w:rsidR="0029254C" w:rsidRPr="009C508A" w:rsidRDefault="0029254C" w:rsidP="0029254C">
          <w:pPr>
            <w:rPr>
              <w:noProof/>
              <w:lang w:val="en-US"/>
            </w:rPr>
          </w:pPr>
        </w:p>
      </w:tc>
      <w:tc>
        <w:tcPr>
          <w:tcW w:w="4818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5937259" w14:textId="77777777" w:rsidR="0029254C" w:rsidRPr="009C508A" w:rsidRDefault="0029254C" w:rsidP="0029254C">
          <w:pPr>
            <w:rPr>
              <w:noProof/>
              <w:lang w:val="en-US"/>
            </w:rPr>
          </w:pPr>
        </w:p>
      </w:tc>
      <w:tc>
        <w:tcPr>
          <w:tcW w:w="726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14:paraId="3496B991" w14:textId="77777777" w:rsidR="0029254C" w:rsidRPr="009C508A" w:rsidRDefault="0029254C" w:rsidP="0029254C">
          <w:pPr>
            <w:rPr>
              <w:noProof/>
              <w:sz w:val="16"/>
              <w:szCs w:val="16"/>
              <w:lang w:val="en-US"/>
            </w:rPr>
          </w:pPr>
          <w:r w:rsidRPr="009C508A">
            <w:rPr>
              <w:noProof/>
              <w:sz w:val="16"/>
              <w:szCs w:val="16"/>
              <w:lang w:val="en-US"/>
            </w:rPr>
            <w:t>Strana</w:t>
          </w:r>
          <w:r w:rsidRPr="009C508A">
            <w:rPr>
              <w:noProof/>
              <w:sz w:val="16"/>
              <w:szCs w:val="16"/>
              <w:lang w:val="en-US"/>
            </w:rPr>
            <w:br/>
          </w:r>
          <w:r w:rsidRPr="009C508A">
            <w:rPr>
              <w:i/>
              <w:noProof/>
              <w:sz w:val="16"/>
              <w:szCs w:val="16"/>
              <w:lang w:val="en-US"/>
            </w:rPr>
            <w:t>Sheet</w:t>
          </w:r>
        </w:p>
      </w:tc>
      <w:tc>
        <w:tcPr>
          <w:tcW w:w="536" w:type="dxa"/>
          <w:tcBorders>
            <w:top w:val="single" w:sz="2" w:space="0" w:color="auto"/>
            <w:left w:val="nil"/>
            <w:bottom w:val="single" w:sz="12" w:space="0" w:color="auto"/>
            <w:right w:val="nil"/>
          </w:tcBorders>
          <w:vAlign w:val="center"/>
        </w:tcPr>
        <w:p w14:paraId="1559C59F" w14:textId="77777777" w:rsidR="0029254C" w:rsidRPr="009C508A" w:rsidRDefault="0029254C" w:rsidP="0029254C">
          <w:pPr>
            <w:jc w:val="center"/>
            <w:rPr>
              <w:b/>
              <w:noProof/>
              <w:lang w:val="en-US"/>
            </w:rPr>
          </w:pPr>
          <w:r w:rsidRPr="009C508A">
            <w:rPr>
              <w:b/>
              <w:noProof/>
            </w:rPr>
            <w:fldChar w:fldCharType="begin"/>
          </w:r>
          <w:r w:rsidRPr="009C508A">
            <w:rPr>
              <w:b/>
              <w:noProof/>
              <w:lang w:val="en-US"/>
            </w:rPr>
            <w:instrText xml:space="preserve"> PAGE   \* MERGEFORMAT </w:instrText>
          </w:r>
          <w:r w:rsidRPr="009C508A">
            <w:rPr>
              <w:b/>
              <w:noProof/>
            </w:rPr>
            <w:fldChar w:fldCharType="separate"/>
          </w:r>
          <w:r>
            <w:rPr>
              <w:b/>
              <w:noProof/>
              <w:lang w:val="en-US"/>
            </w:rPr>
            <w:t>10</w:t>
          </w:r>
          <w:r w:rsidRPr="009C508A">
            <w:rPr>
              <w:b/>
              <w:noProof/>
            </w:rPr>
            <w:fldChar w:fldCharType="end"/>
          </w:r>
        </w:p>
      </w:tc>
      <w:tc>
        <w:tcPr>
          <w:tcW w:w="346" w:type="dxa"/>
          <w:tcBorders>
            <w:top w:val="single" w:sz="2" w:space="0" w:color="auto"/>
            <w:left w:val="nil"/>
            <w:bottom w:val="single" w:sz="12" w:space="0" w:color="auto"/>
            <w:right w:val="nil"/>
          </w:tcBorders>
          <w:vAlign w:val="center"/>
        </w:tcPr>
        <w:p w14:paraId="2FFF255A" w14:textId="77777777" w:rsidR="0029254C" w:rsidRPr="009C508A" w:rsidRDefault="0029254C" w:rsidP="0029254C">
          <w:pPr>
            <w:jc w:val="center"/>
            <w:rPr>
              <w:noProof/>
              <w:sz w:val="16"/>
              <w:szCs w:val="16"/>
            </w:rPr>
          </w:pPr>
          <w:r w:rsidRPr="009C508A">
            <w:rPr>
              <w:noProof/>
              <w:sz w:val="16"/>
              <w:szCs w:val="16"/>
              <w:lang w:val="en-US"/>
            </w:rPr>
            <w:t>z</w:t>
          </w:r>
          <w:r w:rsidRPr="009C508A">
            <w:rPr>
              <w:noProof/>
              <w:sz w:val="16"/>
              <w:szCs w:val="16"/>
              <w:lang w:val="en-US"/>
            </w:rPr>
            <w:br/>
          </w:r>
          <w:r w:rsidRPr="009C508A">
            <w:rPr>
              <w:i/>
              <w:noProof/>
              <w:sz w:val="16"/>
              <w:szCs w:val="16"/>
            </w:rPr>
            <w:t>of</w:t>
          </w:r>
        </w:p>
      </w:tc>
      <w:tc>
        <w:tcPr>
          <w:tcW w:w="1199" w:type="dxa"/>
          <w:tcBorders>
            <w:top w:val="single" w:sz="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14:paraId="6A48B733" w14:textId="77777777" w:rsidR="0029254C" w:rsidRPr="009C508A" w:rsidRDefault="0029254C" w:rsidP="0029254C">
          <w:pPr>
            <w:jc w:val="center"/>
            <w:rPr>
              <w:b/>
              <w:noProof/>
            </w:rPr>
          </w:pPr>
          <w:r w:rsidRPr="009C508A">
            <w:rPr>
              <w:b/>
              <w:noProof/>
            </w:rPr>
            <w:fldChar w:fldCharType="begin"/>
          </w:r>
          <w:r w:rsidRPr="009C508A">
            <w:rPr>
              <w:b/>
              <w:noProof/>
            </w:rPr>
            <w:instrText xml:space="preserve"> NUMPAGES   \* MERGEFORMAT </w:instrText>
          </w:r>
          <w:r w:rsidRPr="009C508A">
            <w:rPr>
              <w:b/>
              <w:noProof/>
            </w:rPr>
            <w:fldChar w:fldCharType="separate"/>
          </w:r>
          <w:r>
            <w:rPr>
              <w:b/>
              <w:noProof/>
            </w:rPr>
            <w:t>10</w:t>
          </w:r>
          <w:r w:rsidRPr="009C508A">
            <w:rPr>
              <w:b/>
              <w:noProof/>
            </w:rPr>
            <w:fldChar w:fldCharType="end"/>
          </w:r>
        </w:p>
      </w:tc>
    </w:tr>
  </w:tbl>
  <w:p w14:paraId="775B07EF" w14:textId="38AE0FED" w:rsidR="0029254C" w:rsidRDefault="0029254C" w:rsidP="00C62162">
    <w:pPr>
      <w:pStyle w:val="Hlavika"/>
      <w:tabs>
        <w:tab w:val="clear" w:pos="4536"/>
        <w:tab w:val="clear" w:pos="9072"/>
        <w:tab w:val="left" w:pos="12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120EFCEA"/>
    <w:lvl w:ilvl="0">
      <w:start w:val="1"/>
      <w:numFmt w:val="decimal"/>
      <w:pStyle w:val="Nadpis1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0"/>
        </w:tabs>
        <w:ind w:left="680" w:hanging="680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F293CDF"/>
    <w:multiLevelType w:val="hybridMultilevel"/>
    <w:tmpl w:val="52F4BD1A"/>
    <w:lvl w:ilvl="0" w:tplc="3D6CAE6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55435"/>
    <w:multiLevelType w:val="hybridMultilevel"/>
    <w:tmpl w:val="F230AEFE"/>
    <w:lvl w:ilvl="0" w:tplc="99C22378">
      <w:numFmt w:val="bullet"/>
      <w:lvlText w:val="-"/>
      <w:lvlJc w:val="left"/>
      <w:pPr>
        <w:ind w:left="1429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9FB6E7F"/>
    <w:multiLevelType w:val="hybridMultilevel"/>
    <w:tmpl w:val="AED0118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511663"/>
    <w:multiLevelType w:val="hybridMultilevel"/>
    <w:tmpl w:val="2C90F89A"/>
    <w:lvl w:ilvl="0" w:tplc="1AC441A8">
      <w:start w:val="4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1F035B"/>
    <w:multiLevelType w:val="hybridMultilevel"/>
    <w:tmpl w:val="F042B6B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F0A7A"/>
    <w:multiLevelType w:val="multilevel"/>
    <w:tmpl w:val="5CDA7EB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6"/>
        </w:tabs>
        <w:ind w:left="1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2"/>
        </w:tabs>
        <w:ind w:left="3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28"/>
        </w:tabs>
        <w:ind w:left="52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4"/>
        </w:tabs>
        <w:ind w:left="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20"/>
        </w:tabs>
        <w:ind w:left="5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"/>
        </w:tabs>
        <w:ind w:left="3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2"/>
        </w:tabs>
        <w:ind w:left="51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8"/>
        </w:tabs>
        <w:ind w:left="688" w:hanging="2160"/>
      </w:pPr>
      <w:rPr>
        <w:rFonts w:hint="default"/>
      </w:rPr>
    </w:lvl>
  </w:abstractNum>
  <w:abstractNum w:abstractNumId="7" w15:restartNumberingAfterBreak="0">
    <w:nsid w:val="50EA76BD"/>
    <w:multiLevelType w:val="multilevel"/>
    <w:tmpl w:val="115E89F8"/>
    <w:lvl w:ilvl="0">
      <w:start w:val="1"/>
      <w:numFmt w:val="decimal"/>
      <w:lvlText w:val="%1."/>
      <w:lvlJc w:val="left"/>
      <w:rPr>
        <w:rFonts w:hint="default"/>
      </w:rPr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8" w15:restartNumberingAfterBreak="0">
    <w:nsid w:val="510316D9"/>
    <w:multiLevelType w:val="hybridMultilevel"/>
    <w:tmpl w:val="80EA0630"/>
    <w:lvl w:ilvl="0" w:tplc="F8BE2BD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A85526"/>
    <w:multiLevelType w:val="hybridMultilevel"/>
    <w:tmpl w:val="1B9EDAA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E02A02"/>
    <w:multiLevelType w:val="singleLevel"/>
    <w:tmpl w:val="75362CB4"/>
    <w:lvl w:ilvl="0">
      <w:start w:val="1"/>
      <w:numFmt w:val="decimal"/>
      <w:pStyle w:val="Puntoelenco1"/>
      <w:lvlText w:val="3.1.%1."/>
      <w:legacy w:legacy="1" w:legacySpace="0" w:legacyIndent="283"/>
      <w:lvlJc w:val="left"/>
      <w:pPr>
        <w:ind w:left="283" w:hanging="283"/>
      </w:pPr>
    </w:lvl>
  </w:abstractNum>
  <w:abstractNum w:abstractNumId="11" w15:restartNumberingAfterBreak="0">
    <w:nsid w:val="649A24A4"/>
    <w:multiLevelType w:val="hybridMultilevel"/>
    <w:tmpl w:val="5B703CFE"/>
    <w:lvl w:ilvl="0" w:tplc="26C4B5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095369"/>
    <w:multiLevelType w:val="multilevel"/>
    <w:tmpl w:val="A7DE9F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22143081">
    <w:abstractNumId w:val="0"/>
  </w:num>
  <w:num w:numId="2" w16cid:durableId="379671264">
    <w:abstractNumId w:val="10"/>
  </w:num>
  <w:num w:numId="3" w16cid:durableId="1415587486">
    <w:abstractNumId w:val="12"/>
  </w:num>
  <w:num w:numId="4" w16cid:durableId="1202747911">
    <w:abstractNumId w:val="11"/>
  </w:num>
  <w:num w:numId="5" w16cid:durableId="1661423017">
    <w:abstractNumId w:val="5"/>
  </w:num>
  <w:num w:numId="6" w16cid:durableId="119422554">
    <w:abstractNumId w:val="6"/>
  </w:num>
  <w:num w:numId="7" w16cid:durableId="966819682">
    <w:abstractNumId w:val="4"/>
  </w:num>
  <w:num w:numId="8" w16cid:durableId="1430349101">
    <w:abstractNumId w:val="2"/>
  </w:num>
  <w:num w:numId="9" w16cid:durableId="1557665325">
    <w:abstractNumId w:val="7"/>
  </w:num>
  <w:num w:numId="10" w16cid:durableId="701513222">
    <w:abstractNumId w:val="0"/>
  </w:num>
  <w:num w:numId="11" w16cid:durableId="2128305429">
    <w:abstractNumId w:val="8"/>
  </w:num>
  <w:num w:numId="12" w16cid:durableId="260797822">
    <w:abstractNumId w:val="1"/>
  </w:num>
  <w:num w:numId="13" w16cid:durableId="942304624">
    <w:abstractNumId w:val="9"/>
  </w:num>
  <w:num w:numId="14" w16cid:durableId="164923891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NFlag" w:val="1"/>
    <w:docVar w:name="MSWordDocID" w:val="C36F2FE73F1844844125680C0077AB20 - 16.10.1999 22:48:46"/>
  </w:docVars>
  <w:rsids>
    <w:rsidRoot w:val="007750F1"/>
    <w:rsid w:val="000005F5"/>
    <w:rsid w:val="000021B7"/>
    <w:rsid w:val="00005229"/>
    <w:rsid w:val="0000670D"/>
    <w:rsid w:val="0000713E"/>
    <w:rsid w:val="00011162"/>
    <w:rsid w:val="00011A2C"/>
    <w:rsid w:val="00011AC0"/>
    <w:rsid w:val="00012D81"/>
    <w:rsid w:val="00013792"/>
    <w:rsid w:val="00014C0C"/>
    <w:rsid w:val="00016A6A"/>
    <w:rsid w:val="00016DD8"/>
    <w:rsid w:val="000176A4"/>
    <w:rsid w:val="00017CAA"/>
    <w:rsid w:val="000210A1"/>
    <w:rsid w:val="000214CC"/>
    <w:rsid w:val="000224FA"/>
    <w:rsid w:val="00026065"/>
    <w:rsid w:val="00026750"/>
    <w:rsid w:val="0002743E"/>
    <w:rsid w:val="00030415"/>
    <w:rsid w:val="000308AF"/>
    <w:rsid w:val="000341CA"/>
    <w:rsid w:val="0003476D"/>
    <w:rsid w:val="00035C9C"/>
    <w:rsid w:val="000409A5"/>
    <w:rsid w:val="000418C8"/>
    <w:rsid w:val="00045CE1"/>
    <w:rsid w:val="00050D8C"/>
    <w:rsid w:val="00050E72"/>
    <w:rsid w:val="000523FD"/>
    <w:rsid w:val="00052E9D"/>
    <w:rsid w:val="00053BA4"/>
    <w:rsid w:val="000550DB"/>
    <w:rsid w:val="00055440"/>
    <w:rsid w:val="00057190"/>
    <w:rsid w:val="00057DC2"/>
    <w:rsid w:val="00057E58"/>
    <w:rsid w:val="0006353C"/>
    <w:rsid w:val="00063727"/>
    <w:rsid w:val="00064099"/>
    <w:rsid w:val="00065F50"/>
    <w:rsid w:val="00066238"/>
    <w:rsid w:val="00066B89"/>
    <w:rsid w:val="000677A4"/>
    <w:rsid w:val="0007077E"/>
    <w:rsid w:val="00071393"/>
    <w:rsid w:val="00072F63"/>
    <w:rsid w:val="00074483"/>
    <w:rsid w:val="00074ADA"/>
    <w:rsid w:val="0007507D"/>
    <w:rsid w:val="00077BDD"/>
    <w:rsid w:val="00077E1A"/>
    <w:rsid w:val="00081C3F"/>
    <w:rsid w:val="00081C74"/>
    <w:rsid w:val="00084FE8"/>
    <w:rsid w:val="00086392"/>
    <w:rsid w:val="000915C2"/>
    <w:rsid w:val="00092B4B"/>
    <w:rsid w:val="000944F7"/>
    <w:rsid w:val="000969E8"/>
    <w:rsid w:val="000A0D44"/>
    <w:rsid w:val="000A21B5"/>
    <w:rsid w:val="000A291B"/>
    <w:rsid w:val="000A3B98"/>
    <w:rsid w:val="000A464C"/>
    <w:rsid w:val="000A524C"/>
    <w:rsid w:val="000A5F9D"/>
    <w:rsid w:val="000A6008"/>
    <w:rsid w:val="000A6358"/>
    <w:rsid w:val="000A6B26"/>
    <w:rsid w:val="000A7469"/>
    <w:rsid w:val="000B10CF"/>
    <w:rsid w:val="000B13A6"/>
    <w:rsid w:val="000B3B5A"/>
    <w:rsid w:val="000B713B"/>
    <w:rsid w:val="000C2615"/>
    <w:rsid w:val="000C2A06"/>
    <w:rsid w:val="000C69DC"/>
    <w:rsid w:val="000D199C"/>
    <w:rsid w:val="000D3ACF"/>
    <w:rsid w:val="000D4DDE"/>
    <w:rsid w:val="000D6C18"/>
    <w:rsid w:val="000E0FED"/>
    <w:rsid w:val="000E354B"/>
    <w:rsid w:val="000E3693"/>
    <w:rsid w:val="000E3A41"/>
    <w:rsid w:val="000E4FD5"/>
    <w:rsid w:val="000E672B"/>
    <w:rsid w:val="000E6B20"/>
    <w:rsid w:val="000E7589"/>
    <w:rsid w:val="000F351A"/>
    <w:rsid w:val="000F63C3"/>
    <w:rsid w:val="00101742"/>
    <w:rsid w:val="0010459B"/>
    <w:rsid w:val="00104947"/>
    <w:rsid w:val="001055FE"/>
    <w:rsid w:val="001072DA"/>
    <w:rsid w:val="00111355"/>
    <w:rsid w:val="00114D6C"/>
    <w:rsid w:val="00116C1B"/>
    <w:rsid w:val="00122C19"/>
    <w:rsid w:val="001233C4"/>
    <w:rsid w:val="00123BB2"/>
    <w:rsid w:val="0012460F"/>
    <w:rsid w:val="00124FBD"/>
    <w:rsid w:val="00126E96"/>
    <w:rsid w:val="00127A51"/>
    <w:rsid w:val="00130C8F"/>
    <w:rsid w:val="00131387"/>
    <w:rsid w:val="0013208A"/>
    <w:rsid w:val="0013372F"/>
    <w:rsid w:val="00134A87"/>
    <w:rsid w:val="00135339"/>
    <w:rsid w:val="00140CF4"/>
    <w:rsid w:val="00141198"/>
    <w:rsid w:val="00141A59"/>
    <w:rsid w:val="00141D94"/>
    <w:rsid w:val="00142CE2"/>
    <w:rsid w:val="00144051"/>
    <w:rsid w:val="001457F4"/>
    <w:rsid w:val="001475C1"/>
    <w:rsid w:val="00151102"/>
    <w:rsid w:val="00151AF0"/>
    <w:rsid w:val="00155285"/>
    <w:rsid w:val="001572E5"/>
    <w:rsid w:val="00160332"/>
    <w:rsid w:val="00165ACF"/>
    <w:rsid w:val="00165B21"/>
    <w:rsid w:val="00170468"/>
    <w:rsid w:val="0017321E"/>
    <w:rsid w:val="00174FF7"/>
    <w:rsid w:val="0018417B"/>
    <w:rsid w:val="00184DE8"/>
    <w:rsid w:val="00185C5B"/>
    <w:rsid w:val="00190C7D"/>
    <w:rsid w:val="00193B67"/>
    <w:rsid w:val="001948DC"/>
    <w:rsid w:val="00196A62"/>
    <w:rsid w:val="001A12EB"/>
    <w:rsid w:val="001A66FC"/>
    <w:rsid w:val="001A6B89"/>
    <w:rsid w:val="001A7070"/>
    <w:rsid w:val="001A74D8"/>
    <w:rsid w:val="001A791B"/>
    <w:rsid w:val="001B4381"/>
    <w:rsid w:val="001C1E6F"/>
    <w:rsid w:val="001C2E91"/>
    <w:rsid w:val="001C356E"/>
    <w:rsid w:val="001C497B"/>
    <w:rsid w:val="001C512A"/>
    <w:rsid w:val="001C7808"/>
    <w:rsid w:val="001D19EB"/>
    <w:rsid w:val="001D3C39"/>
    <w:rsid w:val="001D3D90"/>
    <w:rsid w:val="001D3F42"/>
    <w:rsid w:val="001D50AA"/>
    <w:rsid w:val="001D5F98"/>
    <w:rsid w:val="001D6CA1"/>
    <w:rsid w:val="001D7199"/>
    <w:rsid w:val="001E00D3"/>
    <w:rsid w:val="001E12A3"/>
    <w:rsid w:val="001E591C"/>
    <w:rsid w:val="001E67A6"/>
    <w:rsid w:val="001E6920"/>
    <w:rsid w:val="001E6C15"/>
    <w:rsid w:val="001E7D33"/>
    <w:rsid w:val="001F12D5"/>
    <w:rsid w:val="001F344B"/>
    <w:rsid w:val="001F45F4"/>
    <w:rsid w:val="001F4C92"/>
    <w:rsid w:val="001F4D39"/>
    <w:rsid w:val="001F57A2"/>
    <w:rsid w:val="001F67ED"/>
    <w:rsid w:val="00200363"/>
    <w:rsid w:val="002011E6"/>
    <w:rsid w:val="00201FA5"/>
    <w:rsid w:val="002030D8"/>
    <w:rsid w:val="002032CE"/>
    <w:rsid w:val="0020381B"/>
    <w:rsid w:val="002061F1"/>
    <w:rsid w:val="00215304"/>
    <w:rsid w:val="002174EE"/>
    <w:rsid w:val="002218C1"/>
    <w:rsid w:val="00221CB6"/>
    <w:rsid w:val="002235D1"/>
    <w:rsid w:val="00227668"/>
    <w:rsid w:val="002325B6"/>
    <w:rsid w:val="0023461C"/>
    <w:rsid w:val="0023461E"/>
    <w:rsid w:val="00236EA3"/>
    <w:rsid w:val="00237898"/>
    <w:rsid w:val="00237900"/>
    <w:rsid w:val="00237D25"/>
    <w:rsid w:val="002418E3"/>
    <w:rsid w:val="00243C64"/>
    <w:rsid w:val="002440A3"/>
    <w:rsid w:val="00250AB3"/>
    <w:rsid w:val="00250E52"/>
    <w:rsid w:val="00256447"/>
    <w:rsid w:val="00257B35"/>
    <w:rsid w:val="00264241"/>
    <w:rsid w:val="002651B7"/>
    <w:rsid w:val="00266219"/>
    <w:rsid w:val="00270BF8"/>
    <w:rsid w:val="00272CB5"/>
    <w:rsid w:val="00275BB1"/>
    <w:rsid w:val="00276944"/>
    <w:rsid w:val="0027759B"/>
    <w:rsid w:val="002776A4"/>
    <w:rsid w:val="00277AA3"/>
    <w:rsid w:val="00280FF8"/>
    <w:rsid w:val="00281819"/>
    <w:rsid w:val="00283F31"/>
    <w:rsid w:val="00285500"/>
    <w:rsid w:val="00285A1B"/>
    <w:rsid w:val="0029160E"/>
    <w:rsid w:val="0029254C"/>
    <w:rsid w:val="00294639"/>
    <w:rsid w:val="00296537"/>
    <w:rsid w:val="00297816"/>
    <w:rsid w:val="002A2F38"/>
    <w:rsid w:val="002A40E3"/>
    <w:rsid w:val="002A4B6D"/>
    <w:rsid w:val="002A4C80"/>
    <w:rsid w:val="002B1148"/>
    <w:rsid w:val="002B41C8"/>
    <w:rsid w:val="002B45FF"/>
    <w:rsid w:val="002B5345"/>
    <w:rsid w:val="002B57C7"/>
    <w:rsid w:val="002B7F44"/>
    <w:rsid w:val="002C3691"/>
    <w:rsid w:val="002C5122"/>
    <w:rsid w:val="002C5278"/>
    <w:rsid w:val="002D06A7"/>
    <w:rsid w:val="002D0972"/>
    <w:rsid w:val="002D7281"/>
    <w:rsid w:val="002D787D"/>
    <w:rsid w:val="002D78EF"/>
    <w:rsid w:val="002E0A93"/>
    <w:rsid w:val="002E0B8A"/>
    <w:rsid w:val="002E1E7D"/>
    <w:rsid w:val="002E20F7"/>
    <w:rsid w:val="002E27E3"/>
    <w:rsid w:val="002E2D97"/>
    <w:rsid w:val="002E64B1"/>
    <w:rsid w:val="002E6EC2"/>
    <w:rsid w:val="002E7FEC"/>
    <w:rsid w:val="002F42F8"/>
    <w:rsid w:val="002F7645"/>
    <w:rsid w:val="00303952"/>
    <w:rsid w:val="00305805"/>
    <w:rsid w:val="00310D14"/>
    <w:rsid w:val="0031207C"/>
    <w:rsid w:val="003120DF"/>
    <w:rsid w:val="003127C7"/>
    <w:rsid w:val="00317A1D"/>
    <w:rsid w:val="00324CB8"/>
    <w:rsid w:val="0032727D"/>
    <w:rsid w:val="00330032"/>
    <w:rsid w:val="0033322B"/>
    <w:rsid w:val="00335BA7"/>
    <w:rsid w:val="00335D79"/>
    <w:rsid w:val="00335F71"/>
    <w:rsid w:val="00336080"/>
    <w:rsid w:val="00337EC6"/>
    <w:rsid w:val="00340E30"/>
    <w:rsid w:val="003414EC"/>
    <w:rsid w:val="00341DF0"/>
    <w:rsid w:val="00342339"/>
    <w:rsid w:val="00343CA2"/>
    <w:rsid w:val="00350816"/>
    <w:rsid w:val="00350891"/>
    <w:rsid w:val="0035258D"/>
    <w:rsid w:val="0035448C"/>
    <w:rsid w:val="00360293"/>
    <w:rsid w:val="00360D49"/>
    <w:rsid w:val="00364E8B"/>
    <w:rsid w:val="00367A96"/>
    <w:rsid w:val="00376423"/>
    <w:rsid w:val="00376808"/>
    <w:rsid w:val="003810F2"/>
    <w:rsid w:val="00381377"/>
    <w:rsid w:val="003814A5"/>
    <w:rsid w:val="00381D9D"/>
    <w:rsid w:val="00385670"/>
    <w:rsid w:val="00386836"/>
    <w:rsid w:val="00387C3F"/>
    <w:rsid w:val="00390C8B"/>
    <w:rsid w:val="00390FCE"/>
    <w:rsid w:val="003920D2"/>
    <w:rsid w:val="00395C2D"/>
    <w:rsid w:val="00396077"/>
    <w:rsid w:val="00396E5C"/>
    <w:rsid w:val="003A0B04"/>
    <w:rsid w:val="003A383A"/>
    <w:rsid w:val="003A6044"/>
    <w:rsid w:val="003A659E"/>
    <w:rsid w:val="003A74A0"/>
    <w:rsid w:val="003B0DE8"/>
    <w:rsid w:val="003B15A9"/>
    <w:rsid w:val="003B33D1"/>
    <w:rsid w:val="003B352D"/>
    <w:rsid w:val="003B3DAC"/>
    <w:rsid w:val="003B6475"/>
    <w:rsid w:val="003B7B6C"/>
    <w:rsid w:val="003B7D40"/>
    <w:rsid w:val="003C0EDB"/>
    <w:rsid w:val="003C6BF8"/>
    <w:rsid w:val="003D06DA"/>
    <w:rsid w:val="003D2399"/>
    <w:rsid w:val="003D325A"/>
    <w:rsid w:val="003E00FC"/>
    <w:rsid w:val="003E1562"/>
    <w:rsid w:val="003E2CCF"/>
    <w:rsid w:val="003E6EE0"/>
    <w:rsid w:val="003E7420"/>
    <w:rsid w:val="003F0212"/>
    <w:rsid w:val="003F3754"/>
    <w:rsid w:val="003F3B61"/>
    <w:rsid w:val="003F587A"/>
    <w:rsid w:val="003F603B"/>
    <w:rsid w:val="003F6E8A"/>
    <w:rsid w:val="003F7477"/>
    <w:rsid w:val="003F7A88"/>
    <w:rsid w:val="003F7D79"/>
    <w:rsid w:val="00400677"/>
    <w:rsid w:val="00400E78"/>
    <w:rsid w:val="004057F5"/>
    <w:rsid w:val="004111F5"/>
    <w:rsid w:val="0041157F"/>
    <w:rsid w:val="004125C0"/>
    <w:rsid w:val="00414DBF"/>
    <w:rsid w:val="00415B3E"/>
    <w:rsid w:val="00420DE5"/>
    <w:rsid w:val="00421656"/>
    <w:rsid w:val="00422227"/>
    <w:rsid w:val="0042228E"/>
    <w:rsid w:val="00422A13"/>
    <w:rsid w:val="004264BC"/>
    <w:rsid w:val="004264E9"/>
    <w:rsid w:val="00426978"/>
    <w:rsid w:val="004271AD"/>
    <w:rsid w:val="0043128F"/>
    <w:rsid w:val="00434F0C"/>
    <w:rsid w:val="0044029E"/>
    <w:rsid w:val="00443B9D"/>
    <w:rsid w:val="00447587"/>
    <w:rsid w:val="00451FC8"/>
    <w:rsid w:val="00452E26"/>
    <w:rsid w:val="00452ED4"/>
    <w:rsid w:val="00453F43"/>
    <w:rsid w:val="00454133"/>
    <w:rsid w:val="00454B6C"/>
    <w:rsid w:val="00455217"/>
    <w:rsid w:val="00461732"/>
    <w:rsid w:val="00461D7F"/>
    <w:rsid w:val="0046701C"/>
    <w:rsid w:val="004672E0"/>
    <w:rsid w:val="00467CFC"/>
    <w:rsid w:val="00470887"/>
    <w:rsid w:val="004708D8"/>
    <w:rsid w:val="004709C0"/>
    <w:rsid w:val="0047213D"/>
    <w:rsid w:val="004732AA"/>
    <w:rsid w:val="0047371F"/>
    <w:rsid w:val="00474165"/>
    <w:rsid w:val="0047773E"/>
    <w:rsid w:val="00480C61"/>
    <w:rsid w:val="00483BEF"/>
    <w:rsid w:val="004840D5"/>
    <w:rsid w:val="004852B0"/>
    <w:rsid w:val="0048613D"/>
    <w:rsid w:val="0049331F"/>
    <w:rsid w:val="00493A78"/>
    <w:rsid w:val="004A0A42"/>
    <w:rsid w:val="004A26A8"/>
    <w:rsid w:val="004A44EA"/>
    <w:rsid w:val="004A592C"/>
    <w:rsid w:val="004A5ADB"/>
    <w:rsid w:val="004A6C50"/>
    <w:rsid w:val="004B294B"/>
    <w:rsid w:val="004B4818"/>
    <w:rsid w:val="004B5115"/>
    <w:rsid w:val="004C09AC"/>
    <w:rsid w:val="004C1B39"/>
    <w:rsid w:val="004C4D22"/>
    <w:rsid w:val="004C5848"/>
    <w:rsid w:val="004C603C"/>
    <w:rsid w:val="004C638A"/>
    <w:rsid w:val="004C6500"/>
    <w:rsid w:val="004C6E01"/>
    <w:rsid w:val="004D1CFD"/>
    <w:rsid w:val="004D1FA2"/>
    <w:rsid w:val="004D607B"/>
    <w:rsid w:val="004E509E"/>
    <w:rsid w:val="004E7EC9"/>
    <w:rsid w:val="004F0293"/>
    <w:rsid w:val="004F1B76"/>
    <w:rsid w:val="004F2477"/>
    <w:rsid w:val="004F2B84"/>
    <w:rsid w:val="004F46A2"/>
    <w:rsid w:val="004F4B02"/>
    <w:rsid w:val="00501094"/>
    <w:rsid w:val="0050213F"/>
    <w:rsid w:val="00502970"/>
    <w:rsid w:val="00502A5B"/>
    <w:rsid w:val="00504577"/>
    <w:rsid w:val="0050667C"/>
    <w:rsid w:val="00506B7B"/>
    <w:rsid w:val="00510642"/>
    <w:rsid w:val="00510F85"/>
    <w:rsid w:val="00514412"/>
    <w:rsid w:val="00521976"/>
    <w:rsid w:val="00522492"/>
    <w:rsid w:val="00524197"/>
    <w:rsid w:val="005244FE"/>
    <w:rsid w:val="0053068E"/>
    <w:rsid w:val="00530B61"/>
    <w:rsid w:val="005311E8"/>
    <w:rsid w:val="00534818"/>
    <w:rsid w:val="00534C32"/>
    <w:rsid w:val="00542250"/>
    <w:rsid w:val="005442CA"/>
    <w:rsid w:val="00545C68"/>
    <w:rsid w:val="00547699"/>
    <w:rsid w:val="005530F9"/>
    <w:rsid w:val="00555BE9"/>
    <w:rsid w:val="0055613E"/>
    <w:rsid w:val="005562F5"/>
    <w:rsid w:val="00575BC6"/>
    <w:rsid w:val="00575F54"/>
    <w:rsid w:val="0057664C"/>
    <w:rsid w:val="00577468"/>
    <w:rsid w:val="005818A3"/>
    <w:rsid w:val="00581B41"/>
    <w:rsid w:val="00583234"/>
    <w:rsid w:val="005840E9"/>
    <w:rsid w:val="00585BFB"/>
    <w:rsid w:val="005873CD"/>
    <w:rsid w:val="00590E42"/>
    <w:rsid w:val="00592CD2"/>
    <w:rsid w:val="00594B40"/>
    <w:rsid w:val="00596C4F"/>
    <w:rsid w:val="005A27A7"/>
    <w:rsid w:val="005A2ACF"/>
    <w:rsid w:val="005A2D66"/>
    <w:rsid w:val="005A2EAC"/>
    <w:rsid w:val="005A4809"/>
    <w:rsid w:val="005A5344"/>
    <w:rsid w:val="005A54A0"/>
    <w:rsid w:val="005B0F38"/>
    <w:rsid w:val="005B3531"/>
    <w:rsid w:val="005B5E3F"/>
    <w:rsid w:val="005B638A"/>
    <w:rsid w:val="005C2169"/>
    <w:rsid w:val="005C6831"/>
    <w:rsid w:val="005C6D14"/>
    <w:rsid w:val="005D0DF3"/>
    <w:rsid w:val="005D6BC1"/>
    <w:rsid w:val="005E1E41"/>
    <w:rsid w:val="005E420F"/>
    <w:rsid w:val="005E5070"/>
    <w:rsid w:val="005F206C"/>
    <w:rsid w:val="005F32BE"/>
    <w:rsid w:val="005F35B1"/>
    <w:rsid w:val="005F478B"/>
    <w:rsid w:val="005F639C"/>
    <w:rsid w:val="006002BF"/>
    <w:rsid w:val="00601C52"/>
    <w:rsid w:val="00603BB9"/>
    <w:rsid w:val="0060406B"/>
    <w:rsid w:val="00605D29"/>
    <w:rsid w:val="00606C91"/>
    <w:rsid w:val="00607183"/>
    <w:rsid w:val="006137B4"/>
    <w:rsid w:val="00614575"/>
    <w:rsid w:val="00615450"/>
    <w:rsid w:val="00617685"/>
    <w:rsid w:val="00617744"/>
    <w:rsid w:val="00620C94"/>
    <w:rsid w:val="00621043"/>
    <w:rsid w:val="00623EE1"/>
    <w:rsid w:val="00624F52"/>
    <w:rsid w:val="00626C3A"/>
    <w:rsid w:val="00632C68"/>
    <w:rsid w:val="0063432B"/>
    <w:rsid w:val="0063623E"/>
    <w:rsid w:val="0063730B"/>
    <w:rsid w:val="00637D9C"/>
    <w:rsid w:val="00641EF0"/>
    <w:rsid w:val="00644E25"/>
    <w:rsid w:val="0064648C"/>
    <w:rsid w:val="006468F2"/>
    <w:rsid w:val="006471C0"/>
    <w:rsid w:val="00654809"/>
    <w:rsid w:val="00657496"/>
    <w:rsid w:val="00657FDE"/>
    <w:rsid w:val="00661F2D"/>
    <w:rsid w:val="006659BA"/>
    <w:rsid w:val="00665DD3"/>
    <w:rsid w:val="00666893"/>
    <w:rsid w:val="00667E82"/>
    <w:rsid w:val="00672A8B"/>
    <w:rsid w:val="006803B5"/>
    <w:rsid w:val="00681632"/>
    <w:rsid w:val="00682078"/>
    <w:rsid w:val="00682B50"/>
    <w:rsid w:val="0068679E"/>
    <w:rsid w:val="006867B7"/>
    <w:rsid w:val="0069026E"/>
    <w:rsid w:val="00691347"/>
    <w:rsid w:val="0069220C"/>
    <w:rsid w:val="00692422"/>
    <w:rsid w:val="006926AD"/>
    <w:rsid w:val="00694B06"/>
    <w:rsid w:val="00694F9A"/>
    <w:rsid w:val="006950ED"/>
    <w:rsid w:val="0069541C"/>
    <w:rsid w:val="006A1640"/>
    <w:rsid w:val="006A1FC3"/>
    <w:rsid w:val="006A2E31"/>
    <w:rsid w:val="006A2EE6"/>
    <w:rsid w:val="006B09F1"/>
    <w:rsid w:val="006B0E4D"/>
    <w:rsid w:val="006B2271"/>
    <w:rsid w:val="006B4F22"/>
    <w:rsid w:val="006B583A"/>
    <w:rsid w:val="006B782E"/>
    <w:rsid w:val="006B7BC5"/>
    <w:rsid w:val="006C282E"/>
    <w:rsid w:val="006C3058"/>
    <w:rsid w:val="006C3687"/>
    <w:rsid w:val="006C455A"/>
    <w:rsid w:val="006C5F78"/>
    <w:rsid w:val="006D091F"/>
    <w:rsid w:val="006D0B98"/>
    <w:rsid w:val="006D294D"/>
    <w:rsid w:val="006E1566"/>
    <w:rsid w:val="006E358C"/>
    <w:rsid w:val="006E65BD"/>
    <w:rsid w:val="006E660B"/>
    <w:rsid w:val="006E7605"/>
    <w:rsid w:val="006F1928"/>
    <w:rsid w:val="006F4461"/>
    <w:rsid w:val="006F55EA"/>
    <w:rsid w:val="00700B39"/>
    <w:rsid w:val="00700DBE"/>
    <w:rsid w:val="00702952"/>
    <w:rsid w:val="00705271"/>
    <w:rsid w:val="00707A8C"/>
    <w:rsid w:val="00711B0A"/>
    <w:rsid w:val="0071594A"/>
    <w:rsid w:val="0071616C"/>
    <w:rsid w:val="00716CC2"/>
    <w:rsid w:val="00716EEE"/>
    <w:rsid w:val="0072320E"/>
    <w:rsid w:val="0072705C"/>
    <w:rsid w:val="007306BC"/>
    <w:rsid w:val="00732D28"/>
    <w:rsid w:val="00734545"/>
    <w:rsid w:val="007401DC"/>
    <w:rsid w:val="00740858"/>
    <w:rsid w:val="0074178C"/>
    <w:rsid w:val="00742F50"/>
    <w:rsid w:val="00743FB2"/>
    <w:rsid w:val="007463E3"/>
    <w:rsid w:val="007464BB"/>
    <w:rsid w:val="00746649"/>
    <w:rsid w:val="00753760"/>
    <w:rsid w:val="0075393B"/>
    <w:rsid w:val="007542B7"/>
    <w:rsid w:val="00754F33"/>
    <w:rsid w:val="00755FBA"/>
    <w:rsid w:val="007573E5"/>
    <w:rsid w:val="00757981"/>
    <w:rsid w:val="0076034C"/>
    <w:rsid w:val="0076110F"/>
    <w:rsid w:val="00762772"/>
    <w:rsid w:val="0076300A"/>
    <w:rsid w:val="0076435D"/>
    <w:rsid w:val="007646F8"/>
    <w:rsid w:val="007651D6"/>
    <w:rsid w:val="00765702"/>
    <w:rsid w:val="007657F0"/>
    <w:rsid w:val="007750F1"/>
    <w:rsid w:val="00782497"/>
    <w:rsid w:val="007827AF"/>
    <w:rsid w:val="00782A21"/>
    <w:rsid w:val="00782C94"/>
    <w:rsid w:val="00785A00"/>
    <w:rsid w:val="007867B2"/>
    <w:rsid w:val="00786BE5"/>
    <w:rsid w:val="007871D3"/>
    <w:rsid w:val="00790A41"/>
    <w:rsid w:val="007936E1"/>
    <w:rsid w:val="007957F6"/>
    <w:rsid w:val="00797B37"/>
    <w:rsid w:val="007A3C96"/>
    <w:rsid w:val="007A66CA"/>
    <w:rsid w:val="007A7ADD"/>
    <w:rsid w:val="007B1E70"/>
    <w:rsid w:val="007B206A"/>
    <w:rsid w:val="007B238E"/>
    <w:rsid w:val="007B2502"/>
    <w:rsid w:val="007B2EBA"/>
    <w:rsid w:val="007B3276"/>
    <w:rsid w:val="007B3B86"/>
    <w:rsid w:val="007B4E6F"/>
    <w:rsid w:val="007B6705"/>
    <w:rsid w:val="007B67CF"/>
    <w:rsid w:val="007B68DE"/>
    <w:rsid w:val="007C2A0A"/>
    <w:rsid w:val="007C4C42"/>
    <w:rsid w:val="007C6176"/>
    <w:rsid w:val="007C640B"/>
    <w:rsid w:val="007C6DC7"/>
    <w:rsid w:val="007C7893"/>
    <w:rsid w:val="007C7CDB"/>
    <w:rsid w:val="007D16E1"/>
    <w:rsid w:val="007D2ACD"/>
    <w:rsid w:val="007D3AFC"/>
    <w:rsid w:val="007D5097"/>
    <w:rsid w:val="007D5839"/>
    <w:rsid w:val="007D6C7F"/>
    <w:rsid w:val="007D6CBA"/>
    <w:rsid w:val="007D7787"/>
    <w:rsid w:val="007E0686"/>
    <w:rsid w:val="007E198B"/>
    <w:rsid w:val="007E1BA8"/>
    <w:rsid w:val="007E3398"/>
    <w:rsid w:val="007E3506"/>
    <w:rsid w:val="007E403F"/>
    <w:rsid w:val="007E407D"/>
    <w:rsid w:val="007E5794"/>
    <w:rsid w:val="007F15AD"/>
    <w:rsid w:val="007F5970"/>
    <w:rsid w:val="008021C1"/>
    <w:rsid w:val="008033D4"/>
    <w:rsid w:val="008122DF"/>
    <w:rsid w:val="00812B0D"/>
    <w:rsid w:val="0081472E"/>
    <w:rsid w:val="0082115D"/>
    <w:rsid w:val="008269F2"/>
    <w:rsid w:val="008271E9"/>
    <w:rsid w:val="00830FF0"/>
    <w:rsid w:val="00833E8C"/>
    <w:rsid w:val="0083443B"/>
    <w:rsid w:val="00834F3D"/>
    <w:rsid w:val="0083560E"/>
    <w:rsid w:val="008359F8"/>
    <w:rsid w:val="00840B87"/>
    <w:rsid w:val="0084573A"/>
    <w:rsid w:val="00845C97"/>
    <w:rsid w:val="008504A1"/>
    <w:rsid w:val="008505DB"/>
    <w:rsid w:val="00853E97"/>
    <w:rsid w:val="00854408"/>
    <w:rsid w:val="00854F26"/>
    <w:rsid w:val="008561FF"/>
    <w:rsid w:val="0085650E"/>
    <w:rsid w:val="00856CC2"/>
    <w:rsid w:val="008571EB"/>
    <w:rsid w:val="00857A24"/>
    <w:rsid w:val="008603FC"/>
    <w:rsid w:val="00861E5A"/>
    <w:rsid w:val="00864B99"/>
    <w:rsid w:val="00866625"/>
    <w:rsid w:val="008674F0"/>
    <w:rsid w:val="008727BC"/>
    <w:rsid w:val="00873084"/>
    <w:rsid w:val="008730E4"/>
    <w:rsid w:val="00877308"/>
    <w:rsid w:val="0087786E"/>
    <w:rsid w:val="00880047"/>
    <w:rsid w:val="00882EA9"/>
    <w:rsid w:val="00890382"/>
    <w:rsid w:val="008927C5"/>
    <w:rsid w:val="00897151"/>
    <w:rsid w:val="008A1FFB"/>
    <w:rsid w:val="008A79B6"/>
    <w:rsid w:val="008B10F5"/>
    <w:rsid w:val="008B1449"/>
    <w:rsid w:val="008B2323"/>
    <w:rsid w:val="008B3355"/>
    <w:rsid w:val="008B54E7"/>
    <w:rsid w:val="008B5A9A"/>
    <w:rsid w:val="008B6E06"/>
    <w:rsid w:val="008B7BB0"/>
    <w:rsid w:val="008C1290"/>
    <w:rsid w:val="008C2E90"/>
    <w:rsid w:val="008C7C76"/>
    <w:rsid w:val="008D1E6D"/>
    <w:rsid w:val="008D26BC"/>
    <w:rsid w:val="008D2C97"/>
    <w:rsid w:val="008D4F4D"/>
    <w:rsid w:val="008D518B"/>
    <w:rsid w:val="008D5C41"/>
    <w:rsid w:val="008D780B"/>
    <w:rsid w:val="008E11AA"/>
    <w:rsid w:val="008E1AA7"/>
    <w:rsid w:val="008E1B26"/>
    <w:rsid w:val="008E364B"/>
    <w:rsid w:val="008E523B"/>
    <w:rsid w:val="008E55E5"/>
    <w:rsid w:val="008E5DD8"/>
    <w:rsid w:val="008E5F0E"/>
    <w:rsid w:val="008E6923"/>
    <w:rsid w:val="008E735C"/>
    <w:rsid w:val="008F44A6"/>
    <w:rsid w:val="008F4EE7"/>
    <w:rsid w:val="008F50E4"/>
    <w:rsid w:val="008F658D"/>
    <w:rsid w:val="008F7642"/>
    <w:rsid w:val="0090139D"/>
    <w:rsid w:val="00904643"/>
    <w:rsid w:val="00907CC2"/>
    <w:rsid w:val="00915A39"/>
    <w:rsid w:val="0092019D"/>
    <w:rsid w:val="00921820"/>
    <w:rsid w:val="009231AE"/>
    <w:rsid w:val="009259E7"/>
    <w:rsid w:val="00926320"/>
    <w:rsid w:val="00933166"/>
    <w:rsid w:val="00934E3D"/>
    <w:rsid w:val="00934E8C"/>
    <w:rsid w:val="0093671C"/>
    <w:rsid w:val="0094702F"/>
    <w:rsid w:val="00951A35"/>
    <w:rsid w:val="00953749"/>
    <w:rsid w:val="00955C34"/>
    <w:rsid w:val="00960115"/>
    <w:rsid w:val="00962139"/>
    <w:rsid w:val="00962A43"/>
    <w:rsid w:val="0096561E"/>
    <w:rsid w:val="00966A84"/>
    <w:rsid w:val="00970783"/>
    <w:rsid w:val="00970B73"/>
    <w:rsid w:val="009735ED"/>
    <w:rsid w:val="009764B6"/>
    <w:rsid w:val="00976BF3"/>
    <w:rsid w:val="00976DED"/>
    <w:rsid w:val="00976F25"/>
    <w:rsid w:val="0097726C"/>
    <w:rsid w:val="00977950"/>
    <w:rsid w:val="009848E8"/>
    <w:rsid w:val="00986EE8"/>
    <w:rsid w:val="009933E4"/>
    <w:rsid w:val="00993785"/>
    <w:rsid w:val="00996701"/>
    <w:rsid w:val="009A3822"/>
    <w:rsid w:val="009A40F2"/>
    <w:rsid w:val="009A4A47"/>
    <w:rsid w:val="009A5019"/>
    <w:rsid w:val="009A54C5"/>
    <w:rsid w:val="009A7541"/>
    <w:rsid w:val="009A79CE"/>
    <w:rsid w:val="009B0531"/>
    <w:rsid w:val="009B3FE2"/>
    <w:rsid w:val="009B7365"/>
    <w:rsid w:val="009C0606"/>
    <w:rsid w:val="009C2632"/>
    <w:rsid w:val="009C4A4E"/>
    <w:rsid w:val="009C508A"/>
    <w:rsid w:val="009C642A"/>
    <w:rsid w:val="009C68DA"/>
    <w:rsid w:val="009C6DD8"/>
    <w:rsid w:val="009D45E9"/>
    <w:rsid w:val="009D4764"/>
    <w:rsid w:val="009D6F26"/>
    <w:rsid w:val="009D7333"/>
    <w:rsid w:val="009E1670"/>
    <w:rsid w:val="009E194B"/>
    <w:rsid w:val="009E2107"/>
    <w:rsid w:val="009E2DE7"/>
    <w:rsid w:val="009E3659"/>
    <w:rsid w:val="009E6FAE"/>
    <w:rsid w:val="009E7BD7"/>
    <w:rsid w:val="009F081E"/>
    <w:rsid w:val="009F1232"/>
    <w:rsid w:val="009F1D66"/>
    <w:rsid w:val="009F22EB"/>
    <w:rsid w:val="009F4D5A"/>
    <w:rsid w:val="009F5627"/>
    <w:rsid w:val="009F5FB4"/>
    <w:rsid w:val="009F7411"/>
    <w:rsid w:val="009F751F"/>
    <w:rsid w:val="00A013A2"/>
    <w:rsid w:val="00A030BD"/>
    <w:rsid w:val="00A0395F"/>
    <w:rsid w:val="00A05044"/>
    <w:rsid w:val="00A0516C"/>
    <w:rsid w:val="00A06070"/>
    <w:rsid w:val="00A06B17"/>
    <w:rsid w:val="00A10537"/>
    <w:rsid w:val="00A13244"/>
    <w:rsid w:val="00A143BC"/>
    <w:rsid w:val="00A144B2"/>
    <w:rsid w:val="00A1578E"/>
    <w:rsid w:val="00A1706E"/>
    <w:rsid w:val="00A17323"/>
    <w:rsid w:val="00A17E4F"/>
    <w:rsid w:val="00A22A6C"/>
    <w:rsid w:val="00A245A3"/>
    <w:rsid w:val="00A2463F"/>
    <w:rsid w:val="00A24AD6"/>
    <w:rsid w:val="00A25456"/>
    <w:rsid w:val="00A25A10"/>
    <w:rsid w:val="00A303AD"/>
    <w:rsid w:val="00A32C2C"/>
    <w:rsid w:val="00A42335"/>
    <w:rsid w:val="00A4244A"/>
    <w:rsid w:val="00A44AFC"/>
    <w:rsid w:val="00A5043D"/>
    <w:rsid w:val="00A50891"/>
    <w:rsid w:val="00A50A77"/>
    <w:rsid w:val="00A54524"/>
    <w:rsid w:val="00A54EC7"/>
    <w:rsid w:val="00A55A7F"/>
    <w:rsid w:val="00A5642F"/>
    <w:rsid w:val="00A57129"/>
    <w:rsid w:val="00A60844"/>
    <w:rsid w:val="00A628A9"/>
    <w:rsid w:val="00A62FCC"/>
    <w:rsid w:val="00A640DF"/>
    <w:rsid w:val="00A705F9"/>
    <w:rsid w:val="00A70D7A"/>
    <w:rsid w:val="00A71DE1"/>
    <w:rsid w:val="00A72354"/>
    <w:rsid w:val="00A739A8"/>
    <w:rsid w:val="00A769FF"/>
    <w:rsid w:val="00A76E0D"/>
    <w:rsid w:val="00A805CC"/>
    <w:rsid w:val="00A80D6D"/>
    <w:rsid w:val="00A82DEE"/>
    <w:rsid w:val="00A84DF7"/>
    <w:rsid w:val="00A85472"/>
    <w:rsid w:val="00A86794"/>
    <w:rsid w:val="00A903FB"/>
    <w:rsid w:val="00A91719"/>
    <w:rsid w:val="00A94266"/>
    <w:rsid w:val="00A9515E"/>
    <w:rsid w:val="00A9605B"/>
    <w:rsid w:val="00A97B03"/>
    <w:rsid w:val="00AA39A4"/>
    <w:rsid w:val="00AA5B1C"/>
    <w:rsid w:val="00AA68A5"/>
    <w:rsid w:val="00AA6A25"/>
    <w:rsid w:val="00AA73F7"/>
    <w:rsid w:val="00AB1588"/>
    <w:rsid w:val="00AB27F2"/>
    <w:rsid w:val="00AB43C0"/>
    <w:rsid w:val="00AB6122"/>
    <w:rsid w:val="00AC04CD"/>
    <w:rsid w:val="00AC54AB"/>
    <w:rsid w:val="00AD238F"/>
    <w:rsid w:val="00AD2E56"/>
    <w:rsid w:val="00AD75A3"/>
    <w:rsid w:val="00AE0839"/>
    <w:rsid w:val="00AE0C70"/>
    <w:rsid w:val="00AE1681"/>
    <w:rsid w:val="00AE2F35"/>
    <w:rsid w:val="00AE4784"/>
    <w:rsid w:val="00AE552C"/>
    <w:rsid w:val="00AE5B95"/>
    <w:rsid w:val="00AE626B"/>
    <w:rsid w:val="00AE6EC5"/>
    <w:rsid w:val="00AE73CC"/>
    <w:rsid w:val="00AF0876"/>
    <w:rsid w:val="00AF09A5"/>
    <w:rsid w:val="00AF1492"/>
    <w:rsid w:val="00AF1FDC"/>
    <w:rsid w:val="00AF29A0"/>
    <w:rsid w:val="00AF5A3C"/>
    <w:rsid w:val="00AF6978"/>
    <w:rsid w:val="00AF69E7"/>
    <w:rsid w:val="00AF6D3B"/>
    <w:rsid w:val="00AF78F2"/>
    <w:rsid w:val="00B00735"/>
    <w:rsid w:val="00B0096B"/>
    <w:rsid w:val="00B02E3A"/>
    <w:rsid w:val="00B0440F"/>
    <w:rsid w:val="00B06A4B"/>
    <w:rsid w:val="00B074FA"/>
    <w:rsid w:val="00B0773D"/>
    <w:rsid w:val="00B1170C"/>
    <w:rsid w:val="00B11919"/>
    <w:rsid w:val="00B13766"/>
    <w:rsid w:val="00B14469"/>
    <w:rsid w:val="00B14DA6"/>
    <w:rsid w:val="00B14DE3"/>
    <w:rsid w:val="00B16540"/>
    <w:rsid w:val="00B1686D"/>
    <w:rsid w:val="00B16A29"/>
    <w:rsid w:val="00B20A7D"/>
    <w:rsid w:val="00B20F77"/>
    <w:rsid w:val="00B21CAC"/>
    <w:rsid w:val="00B21DCA"/>
    <w:rsid w:val="00B22476"/>
    <w:rsid w:val="00B27C0F"/>
    <w:rsid w:val="00B3002B"/>
    <w:rsid w:val="00B30152"/>
    <w:rsid w:val="00B31F08"/>
    <w:rsid w:val="00B33330"/>
    <w:rsid w:val="00B33591"/>
    <w:rsid w:val="00B34812"/>
    <w:rsid w:val="00B34D06"/>
    <w:rsid w:val="00B403A4"/>
    <w:rsid w:val="00B41697"/>
    <w:rsid w:val="00B457D5"/>
    <w:rsid w:val="00B47D06"/>
    <w:rsid w:val="00B5238F"/>
    <w:rsid w:val="00B52873"/>
    <w:rsid w:val="00B528DB"/>
    <w:rsid w:val="00B53F9F"/>
    <w:rsid w:val="00B546B7"/>
    <w:rsid w:val="00B54763"/>
    <w:rsid w:val="00B56882"/>
    <w:rsid w:val="00B618F6"/>
    <w:rsid w:val="00B61FFC"/>
    <w:rsid w:val="00B62C24"/>
    <w:rsid w:val="00B62DCE"/>
    <w:rsid w:val="00B644A5"/>
    <w:rsid w:val="00B66747"/>
    <w:rsid w:val="00B668E5"/>
    <w:rsid w:val="00B66E66"/>
    <w:rsid w:val="00B67437"/>
    <w:rsid w:val="00B70F34"/>
    <w:rsid w:val="00B756C4"/>
    <w:rsid w:val="00B75C8B"/>
    <w:rsid w:val="00B77370"/>
    <w:rsid w:val="00B8297D"/>
    <w:rsid w:val="00B84DE9"/>
    <w:rsid w:val="00B8543E"/>
    <w:rsid w:val="00B85849"/>
    <w:rsid w:val="00B862BA"/>
    <w:rsid w:val="00B8782F"/>
    <w:rsid w:val="00B92D54"/>
    <w:rsid w:val="00B92E37"/>
    <w:rsid w:val="00B94F41"/>
    <w:rsid w:val="00BA3D18"/>
    <w:rsid w:val="00BA3F9A"/>
    <w:rsid w:val="00BA4B11"/>
    <w:rsid w:val="00BA6EBD"/>
    <w:rsid w:val="00BB7E75"/>
    <w:rsid w:val="00BC0AEF"/>
    <w:rsid w:val="00BC0FF3"/>
    <w:rsid w:val="00BC1B1D"/>
    <w:rsid w:val="00BC1B88"/>
    <w:rsid w:val="00BC1D3D"/>
    <w:rsid w:val="00BC1F86"/>
    <w:rsid w:val="00BC44CF"/>
    <w:rsid w:val="00BC45AE"/>
    <w:rsid w:val="00BC5251"/>
    <w:rsid w:val="00BC6C9C"/>
    <w:rsid w:val="00BD136A"/>
    <w:rsid w:val="00BD668C"/>
    <w:rsid w:val="00BD78B5"/>
    <w:rsid w:val="00BE1B9E"/>
    <w:rsid w:val="00BE4548"/>
    <w:rsid w:val="00BE5F83"/>
    <w:rsid w:val="00BE6F4B"/>
    <w:rsid w:val="00BE7AD9"/>
    <w:rsid w:val="00BF27DD"/>
    <w:rsid w:val="00BF4696"/>
    <w:rsid w:val="00BF4715"/>
    <w:rsid w:val="00BF7948"/>
    <w:rsid w:val="00BF796E"/>
    <w:rsid w:val="00C012BF"/>
    <w:rsid w:val="00C01574"/>
    <w:rsid w:val="00C02132"/>
    <w:rsid w:val="00C02484"/>
    <w:rsid w:val="00C026F5"/>
    <w:rsid w:val="00C06761"/>
    <w:rsid w:val="00C072D0"/>
    <w:rsid w:val="00C11082"/>
    <w:rsid w:val="00C12594"/>
    <w:rsid w:val="00C12818"/>
    <w:rsid w:val="00C21AC5"/>
    <w:rsid w:val="00C23092"/>
    <w:rsid w:val="00C23BDB"/>
    <w:rsid w:val="00C25089"/>
    <w:rsid w:val="00C26B74"/>
    <w:rsid w:val="00C27621"/>
    <w:rsid w:val="00C31FDA"/>
    <w:rsid w:val="00C3295A"/>
    <w:rsid w:val="00C37515"/>
    <w:rsid w:val="00C444C3"/>
    <w:rsid w:val="00C462AE"/>
    <w:rsid w:val="00C466F6"/>
    <w:rsid w:val="00C47899"/>
    <w:rsid w:val="00C47EAE"/>
    <w:rsid w:val="00C50004"/>
    <w:rsid w:val="00C5187B"/>
    <w:rsid w:val="00C52517"/>
    <w:rsid w:val="00C52A2E"/>
    <w:rsid w:val="00C554D6"/>
    <w:rsid w:val="00C563EE"/>
    <w:rsid w:val="00C5693C"/>
    <w:rsid w:val="00C57454"/>
    <w:rsid w:val="00C57E7A"/>
    <w:rsid w:val="00C60C59"/>
    <w:rsid w:val="00C61801"/>
    <w:rsid w:val="00C62162"/>
    <w:rsid w:val="00C623DA"/>
    <w:rsid w:val="00C63618"/>
    <w:rsid w:val="00C6715C"/>
    <w:rsid w:val="00C70609"/>
    <w:rsid w:val="00C71FE2"/>
    <w:rsid w:val="00C7234E"/>
    <w:rsid w:val="00C72718"/>
    <w:rsid w:val="00C73A40"/>
    <w:rsid w:val="00C73F39"/>
    <w:rsid w:val="00C75D2E"/>
    <w:rsid w:val="00C75EB5"/>
    <w:rsid w:val="00C75EFE"/>
    <w:rsid w:val="00C76449"/>
    <w:rsid w:val="00C7744E"/>
    <w:rsid w:val="00C77DA4"/>
    <w:rsid w:val="00C81AAD"/>
    <w:rsid w:val="00C8381A"/>
    <w:rsid w:val="00C84129"/>
    <w:rsid w:val="00C85E5F"/>
    <w:rsid w:val="00C87443"/>
    <w:rsid w:val="00C9182A"/>
    <w:rsid w:val="00C9366E"/>
    <w:rsid w:val="00C95536"/>
    <w:rsid w:val="00C96FE4"/>
    <w:rsid w:val="00CA15E3"/>
    <w:rsid w:val="00CA1E38"/>
    <w:rsid w:val="00CA22F7"/>
    <w:rsid w:val="00CA3215"/>
    <w:rsid w:val="00CA396A"/>
    <w:rsid w:val="00CA58C3"/>
    <w:rsid w:val="00CA6219"/>
    <w:rsid w:val="00CA7A23"/>
    <w:rsid w:val="00CB0467"/>
    <w:rsid w:val="00CB1B2A"/>
    <w:rsid w:val="00CB3865"/>
    <w:rsid w:val="00CC0E09"/>
    <w:rsid w:val="00CC1F5A"/>
    <w:rsid w:val="00CC1FF6"/>
    <w:rsid w:val="00CC32E0"/>
    <w:rsid w:val="00CC474E"/>
    <w:rsid w:val="00CC4772"/>
    <w:rsid w:val="00CC4E26"/>
    <w:rsid w:val="00CC76E2"/>
    <w:rsid w:val="00CD2BCD"/>
    <w:rsid w:val="00CD339C"/>
    <w:rsid w:val="00CD5398"/>
    <w:rsid w:val="00CD5E34"/>
    <w:rsid w:val="00CD7852"/>
    <w:rsid w:val="00CE4157"/>
    <w:rsid w:val="00CE55D5"/>
    <w:rsid w:val="00CE58EE"/>
    <w:rsid w:val="00CF32DB"/>
    <w:rsid w:val="00CF4F73"/>
    <w:rsid w:val="00CF627F"/>
    <w:rsid w:val="00CF7E82"/>
    <w:rsid w:val="00D02DEC"/>
    <w:rsid w:val="00D02E69"/>
    <w:rsid w:val="00D05A28"/>
    <w:rsid w:val="00D0684D"/>
    <w:rsid w:val="00D06F25"/>
    <w:rsid w:val="00D07BCC"/>
    <w:rsid w:val="00D13AD4"/>
    <w:rsid w:val="00D1505D"/>
    <w:rsid w:val="00D175B6"/>
    <w:rsid w:val="00D20103"/>
    <w:rsid w:val="00D208E6"/>
    <w:rsid w:val="00D20CBA"/>
    <w:rsid w:val="00D20CFD"/>
    <w:rsid w:val="00D223D4"/>
    <w:rsid w:val="00D23173"/>
    <w:rsid w:val="00D23968"/>
    <w:rsid w:val="00D24E30"/>
    <w:rsid w:val="00D27FEC"/>
    <w:rsid w:val="00D402C2"/>
    <w:rsid w:val="00D41D7A"/>
    <w:rsid w:val="00D50770"/>
    <w:rsid w:val="00D50BFD"/>
    <w:rsid w:val="00D51A26"/>
    <w:rsid w:val="00D528A3"/>
    <w:rsid w:val="00D55A1A"/>
    <w:rsid w:val="00D61A1D"/>
    <w:rsid w:val="00D61EBA"/>
    <w:rsid w:val="00D67AA6"/>
    <w:rsid w:val="00D711C3"/>
    <w:rsid w:val="00D7228C"/>
    <w:rsid w:val="00D72CC9"/>
    <w:rsid w:val="00D73DF8"/>
    <w:rsid w:val="00D800C9"/>
    <w:rsid w:val="00D8211A"/>
    <w:rsid w:val="00D830CB"/>
    <w:rsid w:val="00D837A6"/>
    <w:rsid w:val="00D84773"/>
    <w:rsid w:val="00D871FA"/>
    <w:rsid w:val="00D911C0"/>
    <w:rsid w:val="00D912F5"/>
    <w:rsid w:val="00D94E40"/>
    <w:rsid w:val="00D97844"/>
    <w:rsid w:val="00D97A89"/>
    <w:rsid w:val="00DA48BB"/>
    <w:rsid w:val="00DA633A"/>
    <w:rsid w:val="00DB280B"/>
    <w:rsid w:val="00DB337F"/>
    <w:rsid w:val="00DB33C6"/>
    <w:rsid w:val="00DB3B8A"/>
    <w:rsid w:val="00DC6FAD"/>
    <w:rsid w:val="00DC7FDD"/>
    <w:rsid w:val="00DD4610"/>
    <w:rsid w:val="00DD4FFD"/>
    <w:rsid w:val="00DD5AC1"/>
    <w:rsid w:val="00DD7DC2"/>
    <w:rsid w:val="00DE0121"/>
    <w:rsid w:val="00DE0528"/>
    <w:rsid w:val="00DE081D"/>
    <w:rsid w:val="00DE2841"/>
    <w:rsid w:val="00DE5CDE"/>
    <w:rsid w:val="00DE6673"/>
    <w:rsid w:val="00DE6933"/>
    <w:rsid w:val="00DF1F7D"/>
    <w:rsid w:val="00DF2A87"/>
    <w:rsid w:val="00DF3B4C"/>
    <w:rsid w:val="00DF531B"/>
    <w:rsid w:val="00DF741C"/>
    <w:rsid w:val="00E00503"/>
    <w:rsid w:val="00E0124D"/>
    <w:rsid w:val="00E0130F"/>
    <w:rsid w:val="00E02BFF"/>
    <w:rsid w:val="00E02DF7"/>
    <w:rsid w:val="00E0467D"/>
    <w:rsid w:val="00E102DB"/>
    <w:rsid w:val="00E11734"/>
    <w:rsid w:val="00E14F87"/>
    <w:rsid w:val="00E16FC8"/>
    <w:rsid w:val="00E222B5"/>
    <w:rsid w:val="00E23A90"/>
    <w:rsid w:val="00E243C8"/>
    <w:rsid w:val="00E25750"/>
    <w:rsid w:val="00E27C4F"/>
    <w:rsid w:val="00E32319"/>
    <w:rsid w:val="00E32AB6"/>
    <w:rsid w:val="00E3372A"/>
    <w:rsid w:val="00E368F5"/>
    <w:rsid w:val="00E3708B"/>
    <w:rsid w:val="00E37CF3"/>
    <w:rsid w:val="00E407E0"/>
    <w:rsid w:val="00E40B6B"/>
    <w:rsid w:val="00E41D5F"/>
    <w:rsid w:val="00E47E95"/>
    <w:rsid w:val="00E5282F"/>
    <w:rsid w:val="00E53897"/>
    <w:rsid w:val="00E53E14"/>
    <w:rsid w:val="00E57406"/>
    <w:rsid w:val="00E57ACF"/>
    <w:rsid w:val="00E6042F"/>
    <w:rsid w:val="00E61859"/>
    <w:rsid w:val="00E621AA"/>
    <w:rsid w:val="00E63956"/>
    <w:rsid w:val="00E63AC8"/>
    <w:rsid w:val="00E65087"/>
    <w:rsid w:val="00E650E3"/>
    <w:rsid w:val="00E65590"/>
    <w:rsid w:val="00E66164"/>
    <w:rsid w:val="00E666F8"/>
    <w:rsid w:val="00E67835"/>
    <w:rsid w:val="00E70045"/>
    <w:rsid w:val="00E711C8"/>
    <w:rsid w:val="00E7165C"/>
    <w:rsid w:val="00E722AD"/>
    <w:rsid w:val="00E72F4E"/>
    <w:rsid w:val="00E74340"/>
    <w:rsid w:val="00E7610C"/>
    <w:rsid w:val="00E769A5"/>
    <w:rsid w:val="00E81D8F"/>
    <w:rsid w:val="00E85ECA"/>
    <w:rsid w:val="00E86CCF"/>
    <w:rsid w:val="00E8797B"/>
    <w:rsid w:val="00E91F18"/>
    <w:rsid w:val="00E9613C"/>
    <w:rsid w:val="00E97E06"/>
    <w:rsid w:val="00EA12EE"/>
    <w:rsid w:val="00EA2777"/>
    <w:rsid w:val="00EA2FC9"/>
    <w:rsid w:val="00EA7ED4"/>
    <w:rsid w:val="00EB14C5"/>
    <w:rsid w:val="00EB2B1D"/>
    <w:rsid w:val="00EB35B6"/>
    <w:rsid w:val="00EB44EF"/>
    <w:rsid w:val="00EB5C64"/>
    <w:rsid w:val="00EB7383"/>
    <w:rsid w:val="00EC1287"/>
    <w:rsid w:val="00EC335A"/>
    <w:rsid w:val="00EC35D6"/>
    <w:rsid w:val="00EC4315"/>
    <w:rsid w:val="00EC4A62"/>
    <w:rsid w:val="00EC5F47"/>
    <w:rsid w:val="00ED1AC3"/>
    <w:rsid w:val="00ED71AC"/>
    <w:rsid w:val="00EF00D8"/>
    <w:rsid w:val="00EF162F"/>
    <w:rsid w:val="00EF2B4F"/>
    <w:rsid w:val="00EF343A"/>
    <w:rsid w:val="00EF41D2"/>
    <w:rsid w:val="00EF598C"/>
    <w:rsid w:val="00EF6EDF"/>
    <w:rsid w:val="00EF77EF"/>
    <w:rsid w:val="00F00F98"/>
    <w:rsid w:val="00F03189"/>
    <w:rsid w:val="00F13E11"/>
    <w:rsid w:val="00F1428D"/>
    <w:rsid w:val="00F1449A"/>
    <w:rsid w:val="00F150D5"/>
    <w:rsid w:val="00F150DE"/>
    <w:rsid w:val="00F1531C"/>
    <w:rsid w:val="00F1532E"/>
    <w:rsid w:val="00F15A39"/>
    <w:rsid w:val="00F172CE"/>
    <w:rsid w:val="00F203F7"/>
    <w:rsid w:val="00F2076A"/>
    <w:rsid w:val="00F20AB0"/>
    <w:rsid w:val="00F21894"/>
    <w:rsid w:val="00F22291"/>
    <w:rsid w:val="00F223A4"/>
    <w:rsid w:val="00F22947"/>
    <w:rsid w:val="00F25732"/>
    <w:rsid w:val="00F26358"/>
    <w:rsid w:val="00F26EF4"/>
    <w:rsid w:val="00F316D9"/>
    <w:rsid w:val="00F33650"/>
    <w:rsid w:val="00F3366F"/>
    <w:rsid w:val="00F337F1"/>
    <w:rsid w:val="00F34242"/>
    <w:rsid w:val="00F3469E"/>
    <w:rsid w:val="00F36911"/>
    <w:rsid w:val="00F446F9"/>
    <w:rsid w:val="00F4788E"/>
    <w:rsid w:val="00F500DC"/>
    <w:rsid w:val="00F50290"/>
    <w:rsid w:val="00F52AA5"/>
    <w:rsid w:val="00F54D02"/>
    <w:rsid w:val="00F561D1"/>
    <w:rsid w:val="00F56A3D"/>
    <w:rsid w:val="00F574F7"/>
    <w:rsid w:val="00F57B41"/>
    <w:rsid w:val="00F6006D"/>
    <w:rsid w:val="00F62328"/>
    <w:rsid w:val="00F63FA2"/>
    <w:rsid w:val="00F67AEF"/>
    <w:rsid w:val="00F70066"/>
    <w:rsid w:val="00F733F0"/>
    <w:rsid w:val="00F73423"/>
    <w:rsid w:val="00F740BB"/>
    <w:rsid w:val="00F74CBC"/>
    <w:rsid w:val="00F765B3"/>
    <w:rsid w:val="00F76778"/>
    <w:rsid w:val="00F80798"/>
    <w:rsid w:val="00F823A4"/>
    <w:rsid w:val="00F85A15"/>
    <w:rsid w:val="00F87552"/>
    <w:rsid w:val="00F87F7C"/>
    <w:rsid w:val="00F90979"/>
    <w:rsid w:val="00F91889"/>
    <w:rsid w:val="00F91E9C"/>
    <w:rsid w:val="00F926AA"/>
    <w:rsid w:val="00F9270A"/>
    <w:rsid w:val="00F93DE2"/>
    <w:rsid w:val="00F93FBA"/>
    <w:rsid w:val="00F9501D"/>
    <w:rsid w:val="00F978BD"/>
    <w:rsid w:val="00FA0F06"/>
    <w:rsid w:val="00FA6B10"/>
    <w:rsid w:val="00FB239B"/>
    <w:rsid w:val="00FB2721"/>
    <w:rsid w:val="00FB2E89"/>
    <w:rsid w:val="00FB52D5"/>
    <w:rsid w:val="00FB5C73"/>
    <w:rsid w:val="00FC145F"/>
    <w:rsid w:val="00FC189F"/>
    <w:rsid w:val="00FC3DE7"/>
    <w:rsid w:val="00FC429D"/>
    <w:rsid w:val="00FC4C30"/>
    <w:rsid w:val="00FC5271"/>
    <w:rsid w:val="00FC61E2"/>
    <w:rsid w:val="00FC7DF0"/>
    <w:rsid w:val="00FD1FFB"/>
    <w:rsid w:val="00FD2D9B"/>
    <w:rsid w:val="00FD3CA6"/>
    <w:rsid w:val="00FD460E"/>
    <w:rsid w:val="00FE1F3E"/>
    <w:rsid w:val="00FE6F1F"/>
    <w:rsid w:val="00FF1202"/>
    <w:rsid w:val="00FF23E8"/>
    <w:rsid w:val="00FF2532"/>
    <w:rsid w:val="00FF3D31"/>
    <w:rsid w:val="00FF4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FCCC1E"/>
  <w15:docId w15:val="{0DB86AF0-B59B-43ED-9987-F59D943F7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504577"/>
    <w:pPr>
      <w:overflowPunct w:val="0"/>
      <w:autoSpaceDE w:val="0"/>
      <w:autoSpaceDN w:val="0"/>
      <w:adjustRightInd w:val="0"/>
      <w:textAlignment w:val="baseline"/>
    </w:pPr>
    <w:rPr>
      <w:sz w:val="22"/>
      <w:lang w:val="sk-SK" w:eastAsia="sk-SK"/>
    </w:rPr>
  </w:style>
  <w:style w:type="paragraph" w:styleId="Nadpis1">
    <w:name w:val="heading 1"/>
    <w:basedOn w:val="Normlny"/>
    <w:next w:val="Normlny"/>
    <w:qFormat/>
    <w:pPr>
      <w:keepNext/>
      <w:numPr>
        <w:numId w:val="1"/>
      </w:numPr>
      <w:spacing w:before="240" w:after="180"/>
      <w:outlineLvl w:val="0"/>
    </w:pPr>
    <w:rPr>
      <w:rFonts w:ascii="Arial" w:hAnsi="Arial"/>
      <w:b/>
      <w:caps/>
      <w:kern w:val="28"/>
      <w:sz w:val="32"/>
    </w:rPr>
  </w:style>
  <w:style w:type="paragraph" w:styleId="Nadpis2">
    <w:name w:val="heading 2"/>
    <w:aliases w:val="Titolo 21,titre,Titolo 21 + Non Grassetto,Sottolineato,Non Tutto maiuscole,...,Titolo 2 Carattere3,Titolo 2 Carattere1 Carattere1,Titolo 2 Carattere3 Carattere Carattere,Titolo 2 Carattere1,Titolo 2 Carattere3 Carattere,Heading 21"/>
    <w:basedOn w:val="Normlny"/>
    <w:next w:val="Normlny"/>
    <w:qFormat/>
    <w:pPr>
      <w:keepNext/>
      <w:numPr>
        <w:ilvl w:val="1"/>
        <w:numId w:val="1"/>
      </w:numPr>
      <w:spacing w:before="120" w:after="120"/>
      <w:outlineLvl w:val="1"/>
    </w:pPr>
    <w:rPr>
      <w:rFonts w:ascii="Arial" w:hAnsi="Arial"/>
      <w:caps/>
      <w:sz w:val="28"/>
    </w:rPr>
  </w:style>
  <w:style w:type="paragraph" w:styleId="Nadpis3">
    <w:name w:val="heading 3"/>
    <w:aliases w:val="Názov článku,Názov èlánku,Názov elánku,Titolo 3 Carattere1,Titolo 3 Carattere Carattere,Titolo 3 Carattere,Titolo 3 Carattere4,Titolo 3 Carattere3 Carattere,Titolo 3 Carattere1 Carattere1 Carattere,Titolo 3 Carattere1 Carattere2,...."/>
    <w:basedOn w:val="Normlny"/>
    <w:next w:val="Normlny"/>
    <w:qFormat/>
    <w:pPr>
      <w:keepNext/>
      <w:numPr>
        <w:ilvl w:val="2"/>
        <w:numId w:val="1"/>
      </w:numPr>
      <w:spacing w:before="60" w:after="60"/>
      <w:outlineLvl w:val="2"/>
    </w:pPr>
    <w:rPr>
      <w:rFonts w:ascii="Arial" w:hAnsi="Arial"/>
      <w:caps/>
      <w:sz w:val="24"/>
    </w:rPr>
  </w:style>
  <w:style w:type="paragraph" w:styleId="Nadpis4">
    <w:name w:val="heading 4"/>
    <w:aliases w:val="Titolo 4 Carattere Carattere Carattere,Titolo 4 Carattere1 Carattere Carattere Carattere,Titolo 4 Carattere1 Carattere,Titolo 4 Carattere Carattere,Titolo 4 Carattere1 Carattere Carattere,Titolo 4 Carattere1,Titolo 4 Carattere2,Stile Titolo 4"/>
    <w:basedOn w:val="Normlny"/>
    <w:next w:val="Normlny"/>
    <w:qFormat/>
    <w:pPr>
      <w:keepNext/>
      <w:numPr>
        <w:ilvl w:val="3"/>
        <w:numId w:val="1"/>
      </w:numPr>
      <w:spacing w:before="60" w:after="60"/>
      <w:outlineLvl w:val="3"/>
    </w:pPr>
    <w:rPr>
      <w:rFonts w:ascii="Arial" w:hAnsi="Arial"/>
    </w:rPr>
  </w:style>
  <w:style w:type="paragraph" w:styleId="Nadpis5">
    <w:name w:val="heading 5"/>
    <w:aliases w:val="Titolo 5 Carattere,Stile Titolo 5,sous section"/>
    <w:basedOn w:val="Normlny"/>
    <w:next w:val="Normlny"/>
    <w:qFormat/>
    <w:pPr>
      <w:numPr>
        <w:ilvl w:val="4"/>
        <w:numId w:val="1"/>
      </w:numPr>
      <w:spacing w:before="240" w:after="60"/>
      <w:outlineLvl w:val="4"/>
    </w:pPr>
    <w:rPr>
      <w:rFonts w:ascii="Arial" w:hAnsi="Arial"/>
    </w:rPr>
  </w:style>
  <w:style w:type="paragraph" w:styleId="Nadpis6">
    <w:name w:val="heading 6"/>
    <w:aliases w:val="paragraphe"/>
    <w:basedOn w:val="Normlny"/>
    <w:next w:val="Normlny"/>
    <w:qFormat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Nadpis7">
    <w:name w:val="heading 7"/>
    <w:basedOn w:val="Normlny"/>
    <w:next w:val="Normlny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Nadpis8">
    <w:name w:val="heading 8"/>
    <w:basedOn w:val="Normlny"/>
    <w:next w:val="Normlny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Nadpis9">
    <w:name w:val="heading 9"/>
    <w:basedOn w:val="Normlny"/>
    <w:next w:val="Normlny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bsah2">
    <w:name w:val="toc 2"/>
    <w:basedOn w:val="Normlny"/>
    <w:next w:val="Normlny"/>
    <w:uiPriority w:val="39"/>
    <w:pPr>
      <w:tabs>
        <w:tab w:val="right" w:leader="dot" w:pos="9071"/>
      </w:tabs>
      <w:ind w:left="220"/>
    </w:pPr>
    <w:rPr>
      <w:smallCaps/>
      <w:sz w:val="20"/>
    </w:rPr>
  </w:style>
  <w:style w:type="paragraph" w:customStyle="1" w:styleId="NadpisPr2">
    <w:name w:val="NadpisPr2"/>
    <w:basedOn w:val="Nadpis2"/>
    <w:next w:val="Normlny"/>
    <w:pPr>
      <w:ind w:left="1418" w:hanging="709"/>
      <w:outlineLvl w:val="9"/>
    </w:pPr>
  </w:style>
  <w:style w:type="paragraph" w:styleId="Hlavika">
    <w:name w:val="header"/>
    <w:basedOn w:val="Normlny"/>
    <w:pPr>
      <w:tabs>
        <w:tab w:val="center" w:pos="4536"/>
        <w:tab w:val="right" w:pos="9072"/>
      </w:tabs>
    </w:pPr>
    <w:rPr>
      <w:rFonts w:ascii="Arial" w:hAnsi="Arial"/>
    </w:rPr>
  </w:style>
  <w:style w:type="paragraph" w:styleId="Pta">
    <w:name w:val="footer"/>
    <w:basedOn w:val="Normlny"/>
    <w:pPr>
      <w:tabs>
        <w:tab w:val="center" w:pos="4536"/>
        <w:tab w:val="right" w:pos="9072"/>
      </w:tabs>
    </w:pPr>
    <w:rPr>
      <w:rFonts w:ascii="Arial" w:hAnsi="Arial"/>
    </w:rPr>
  </w:style>
  <w:style w:type="paragraph" w:styleId="Obsah1">
    <w:name w:val="toc 1"/>
    <w:basedOn w:val="Normlny"/>
    <w:next w:val="Normlny"/>
    <w:uiPriority w:val="39"/>
    <w:pPr>
      <w:tabs>
        <w:tab w:val="right" w:leader="dot" w:pos="9071"/>
      </w:tabs>
    </w:pPr>
    <w:rPr>
      <w:b/>
      <w:caps/>
      <w:sz w:val="20"/>
    </w:rPr>
  </w:style>
  <w:style w:type="paragraph" w:customStyle="1" w:styleId="NadpisPr1">
    <w:name w:val="NadpisPr1"/>
    <w:basedOn w:val="Nadpis1"/>
    <w:next w:val="Normlny"/>
    <w:pPr>
      <w:ind w:left="709" w:hanging="709"/>
      <w:outlineLvl w:val="9"/>
    </w:pPr>
  </w:style>
  <w:style w:type="paragraph" w:customStyle="1" w:styleId="NadpisPr3">
    <w:name w:val="NadpisPr3"/>
    <w:basedOn w:val="Nadpis3"/>
    <w:next w:val="Normlny"/>
    <w:pPr>
      <w:ind w:left="2127" w:hanging="709"/>
      <w:outlineLvl w:val="9"/>
    </w:pPr>
  </w:style>
  <w:style w:type="paragraph" w:styleId="Obsah3">
    <w:name w:val="toc 3"/>
    <w:basedOn w:val="Normlny"/>
    <w:next w:val="Normlny"/>
    <w:uiPriority w:val="39"/>
    <w:pPr>
      <w:tabs>
        <w:tab w:val="right" w:leader="dot" w:pos="9071"/>
      </w:tabs>
      <w:ind w:left="440"/>
    </w:pPr>
    <w:rPr>
      <w:i/>
      <w:sz w:val="20"/>
    </w:rPr>
  </w:style>
  <w:style w:type="paragraph" w:customStyle="1" w:styleId="NadpisStruktur">
    <w:name w:val="Nadpis Struktur"/>
    <w:basedOn w:val="Nadpis1"/>
    <w:next w:val="Normlny"/>
    <w:pPr>
      <w:outlineLvl w:val="9"/>
    </w:pPr>
  </w:style>
  <w:style w:type="paragraph" w:customStyle="1" w:styleId="Odstavec3">
    <w:name w:val="Odstavec3"/>
    <w:basedOn w:val="Normlny"/>
    <w:pPr>
      <w:spacing w:before="60" w:after="60"/>
    </w:pPr>
  </w:style>
  <w:style w:type="paragraph" w:customStyle="1" w:styleId="Pojem">
    <w:name w:val="Pojem"/>
    <w:basedOn w:val="NadpisStruktur"/>
    <w:pPr>
      <w:spacing w:before="40" w:after="60"/>
    </w:pPr>
    <w:rPr>
      <w:rFonts w:ascii="Times New Roman" w:hAnsi="Times New Roman"/>
      <w:caps w:val="0"/>
      <w:sz w:val="22"/>
    </w:rPr>
  </w:style>
  <w:style w:type="paragraph" w:customStyle="1" w:styleId="Zvyraznenie">
    <w:name w:val="Zvyraznenie"/>
    <w:basedOn w:val="NadpisStruktur"/>
    <w:pPr>
      <w:spacing w:before="0" w:after="0"/>
    </w:pPr>
    <w:rPr>
      <w:rFonts w:ascii="Times New Roman" w:hAnsi="Times New Roman"/>
      <w:b w:val="0"/>
      <w:i/>
      <w:caps w:val="0"/>
      <w:sz w:val="22"/>
    </w:rPr>
  </w:style>
  <w:style w:type="paragraph" w:customStyle="1" w:styleId="Nazov1">
    <w:name w:val="Nazov1"/>
    <w:basedOn w:val="NadpisStruktur"/>
    <w:pPr>
      <w:spacing w:before="0" w:after="0"/>
    </w:pPr>
    <w:rPr>
      <w:rFonts w:ascii="Times New Roman" w:hAnsi="Times New Roman"/>
      <w:b w:val="0"/>
      <w:i/>
      <w:caps w:val="0"/>
      <w:sz w:val="22"/>
    </w:rPr>
  </w:style>
  <w:style w:type="paragraph" w:customStyle="1" w:styleId="Text2">
    <w:name w:val="Text2"/>
    <w:basedOn w:val="NadpisStruktur"/>
    <w:pPr>
      <w:spacing w:before="0" w:after="0"/>
    </w:pPr>
    <w:rPr>
      <w:rFonts w:ascii="Times New Roman" w:hAnsi="Times New Roman"/>
      <w:b w:val="0"/>
      <w:caps w:val="0"/>
      <w:sz w:val="22"/>
    </w:rPr>
  </w:style>
  <w:style w:type="paragraph" w:customStyle="1" w:styleId="Zodpovedny">
    <w:name w:val="Zodpovedny"/>
    <w:basedOn w:val="NadpisStruktur"/>
    <w:pPr>
      <w:spacing w:before="60" w:after="60"/>
    </w:pPr>
    <w:rPr>
      <w:caps w:val="0"/>
      <w:sz w:val="22"/>
    </w:rPr>
  </w:style>
  <w:style w:type="paragraph" w:customStyle="1" w:styleId="Odstavec2">
    <w:name w:val="Odstavec2"/>
    <w:basedOn w:val="Normlny"/>
    <w:pPr>
      <w:spacing w:before="40" w:after="60"/>
    </w:pPr>
  </w:style>
  <w:style w:type="paragraph" w:styleId="Obsah4">
    <w:name w:val="toc 4"/>
    <w:basedOn w:val="Normlny"/>
    <w:next w:val="Normlny"/>
    <w:semiHidden/>
    <w:pPr>
      <w:tabs>
        <w:tab w:val="right" w:leader="dot" w:pos="9071"/>
      </w:tabs>
      <w:ind w:left="660"/>
    </w:pPr>
    <w:rPr>
      <w:sz w:val="18"/>
    </w:rPr>
  </w:style>
  <w:style w:type="paragraph" w:styleId="Obsah5">
    <w:name w:val="toc 5"/>
    <w:basedOn w:val="Normlny"/>
    <w:next w:val="Normlny"/>
    <w:semiHidden/>
    <w:pPr>
      <w:tabs>
        <w:tab w:val="right" w:leader="dot" w:pos="9071"/>
      </w:tabs>
      <w:ind w:left="880"/>
    </w:pPr>
    <w:rPr>
      <w:sz w:val="18"/>
    </w:rPr>
  </w:style>
  <w:style w:type="paragraph" w:styleId="Obsah6">
    <w:name w:val="toc 6"/>
    <w:basedOn w:val="Normlny"/>
    <w:next w:val="Normlny"/>
    <w:semiHidden/>
    <w:pPr>
      <w:tabs>
        <w:tab w:val="right" w:leader="dot" w:pos="9071"/>
      </w:tabs>
      <w:ind w:left="1100"/>
    </w:pPr>
    <w:rPr>
      <w:sz w:val="18"/>
    </w:rPr>
  </w:style>
  <w:style w:type="paragraph" w:styleId="Obsah7">
    <w:name w:val="toc 7"/>
    <w:basedOn w:val="Normlny"/>
    <w:next w:val="Normlny"/>
    <w:semiHidden/>
    <w:pPr>
      <w:tabs>
        <w:tab w:val="right" w:leader="dot" w:pos="9071"/>
      </w:tabs>
      <w:ind w:left="1320"/>
    </w:pPr>
    <w:rPr>
      <w:sz w:val="18"/>
    </w:rPr>
  </w:style>
  <w:style w:type="paragraph" w:styleId="Obsah8">
    <w:name w:val="toc 8"/>
    <w:basedOn w:val="Normlny"/>
    <w:next w:val="Normlny"/>
    <w:semiHidden/>
    <w:pPr>
      <w:tabs>
        <w:tab w:val="right" w:leader="dot" w:pos="9071"/>
      </w:tabs>
      <w:ind w:left="1540"/>
    </w:pPr>
    <w:rPr>
      <w:sz w:val="18"/>
    </w:rPr>
  </w:style>
  <w:style w:type="paragraph" w:styleId="Obsah9">
    <w:name w:val="toc 9"/>
    <w:basedOn w:val="Normlny"/>
    <w:next w:val="Normlny"/>
    <w:semiHidden/>
    <w:pPr>
      <w:tabs>
        <w:tab w:val="right" w:leader="dot" w:pos="9071"/>
      </w:tabs>
      <w:ind w:left="1760"/>
    </w:pPr>
    <w:rPr>
      <w:sz w:val="18"/>
    </w:rPr>
  </w:style>
  <w:style w:type="character" w:styleId="Hypertextovprepojenie">
    <w:name w:val="Hyperlink"/>
    <w:uiPriority w:val="99"/>
    <w:rPr>
      <w:color w:val="0000FF"/>
      <w:u w:val="single"/>
    </w:rPr>
  </w:style>
  <w:style w:type="paragraph" w:styleId="truktradokumentu">
    <w:name w:val="Document Map"/>
    <w:basedOn w:val="Normlny"/>
    <w:semiHidden/>
    <w:rsid w:val="008122DF"/>
    <w:pPr>
      <w:shd w:val="clear" w:color="auto" w:fill="000080"/>
    </w:pPr>
    <w:rPr>
      <w:rFonts w:ascii="Tahoma" w:hAnsi="Tahoma" w:cs="Tahoma"/>
      <w:sz w:val="20"/>
    </w:rPr>
  </w:style>
  <w:style w:type="paragraph" w:customStyle="1" w:styleId="CharChar">
    <w:name w:val="Char Char"/>
    <w:basedOn w:val="Normlny"/>
    <w:rsid w:val="00AE5B9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table" w:styleId="Mriekatabuky">
    <w:name w:val="Table Grid"/>
    <w:basedOn w:val="Normlnatabuka"/>
    <w:rsid w:val="00D402C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toelenco1">
    <w:name w:val="Punto elenco 1"/>
    <w:basedOn w:val="Normlny"/>
    <w:link w:val="Puntoelenco1Carattere"/>
    <w:rsid w:val="00D402C2"/>
    <w:pPr>
      <w:numPr>
        <w:numId w:val="2"/>
      </w:numPr>
      <w:overflowPunct/>
      <w:autoSpaceDE/>
      <w:autoSpaceDN/>
      <w:adjustRightInd/>
      <w:spacing w:before="60" w:after="60"/>
      <w:jc w:val="both"/>
      <w:textAlignment w:val="auto"/>
    </w:pPr>
    <w:rPr>
      <w:rFonts w:ascii="Verdana" w:hAnsi="Verdana"/>
      <w:sz w:val="20"/>
      <w:szCs w:val="24"/>
      <w:lang w:val="it-IT" w:eastAsia="it-IT"/>
    </w:rPr>
  </w:style>
  <w:style w:type="character" w:customStyle="1" w:styleId="Puntoelenco1Carattere">
    <w:name w:val="Punto elenco 1 Carattere"/>
    <w:link w:val="Puntoelenco1"/>
    <w:rsid w:val="00D402C2"/>
    <w:rPr>
      <w:rFonts w:ascii="Verdana" w:hAnsi="Verdana"/>
      <w:szCs w:val="24"/>
      <w:lang w:val="it-IT" w:eastAsia="it-IT"/>
    </w:rPr>
  </w:style>
  <w:style w:type="paragraph" w:customStyle="1" w:styleId="Default">
    <w:name w:val="Default"/>
    <w:rsid w:val="00B858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it-IT" w:eastAsia="it-IT"/>
    </w:rPr>
  </w:style>
  <w:style w:type="paragraph" w:styleId="Textbubliny">
    <w:name w:val="Balloon Text"/>
    <w:basedOn w:val="Normlny"/>
    <w:semiHidden/>
    <w:rsid w:val="009F1D66"/>
    <w:rPr>
      <w:rFonts w:ascii="Tahoma" w:hAnsi="Tahoma" w:cs="Tahoma"/>
      <w:sz w:val="16"/>
      <w:szCs w:val="16"/>
    </w:rPr>
  </w:style>
  <w:style w:type="character" w:styleId="slostrany">
    <w:name w:val="page number"/>
    <w:basedOn w:val="Predvolenpsmoodseku"/>
    <w:rsid w:val="00CA15E3"/>
  </w:style>
  <w:style w:type="character" w:styleId="PouitHypertextovPrepojenie">
    <w:name w:val="FollowedHyperlink"/>
    <w:rsid w:val="009E1670"/>
    <w:rPr>
      <w:color w:val="800080"/>
      <w:u w:val="single"/>
    </w:rPr>
  </w:style>
  <w:style w:type="paragraph" w:customStyle="1" w:styleId="Char">
    <w:name w:val="Char"/>
    <w:basedOn w:val="Normlny"/>
    <w:rsid w:val="0000713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character" w:styleId="Odkaznakomentr">
    <w:name w:val="annotation reference"/>
    <w:semiHidden/>
    <w:rsid w:val="00071393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rsid w:val="00071393"/>
    <w:rPr>
      <w:sz w:val="20"/>
    </w:rPr>
  </w:style>
  <w:style w:type="paragraph" w:styleId="Predmetkomentra">
    <w:name w:val="annotation subject"/>
    <w:basedOn w:val="Textkomentra"/>
    <w:next w:val="Textkomentra"/>
    <w:semiHidden/>
    <w:rsid w:val="00071393"/>
    <w:rPr>
      <w:b/>
      <w:bCs/>
    </w:rPr>
  </w:style>
  <w:style w:type="paragraph" w:customStyle="1" w:styleId="CharChar2Char">
    <w:name w:val="Char Char2 Char"/>
    <w:basedOn w:val="Normlny"/>
    <w:rsid w:val="00B457D5"/>
    <w:pPr>
      <w:widowControl w:val="0"/>
      <w:overflowPunct/>
      <w:autoSpaceDE/>
      <w:autoSpaceDN/>
      <w:spacing w:after="160" w:line="240" w:lineRule="exact"/>
      <w:jc w:val="both"/>
      <w:textAlignment w:val="auto"/>
    </w:pPr>
    <w:rPr>
      <w:rFonts w:ascii="Verdana" w:hAnsi="Verdana" w:cs="Verdana"/>
      <w:sz w:val="20"/>
      <w:lang w:val="en-US" w:eastAsia="en-US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9A5019"/>
    <w:pPr>
      <w:ind w:left="720"/>
      <w:contextualSpacing/>
    </w:pPr>
  </w:style>
  <w:style w:type="paragraph" w:customStyle="1" w:styleId="Char1">
    <w:name w:val="Char1"/>
    <w:basedOn w:val="Normlny"/>
    <w:next w:val="Normlny"/>
    <w:rsid w:val="00DF2A87"/>
    <w:pPr>
      <w:tabs>
        <w:tab w:val="num" w:pos="1440"/>
      </w:tabs>
      <w:overflowPunct/>
      <w:autoSpaceDE/>
      <w:autoSpaceDN/>
      <w:adjustRightInd/>
      <w:ind w:left="1440" w:hanging="360"/>
      <w:textAlignment w:val="auto"/>
    </w:pPr>
    <w:rPr>
      <w:rFonts w:ascii="Tahoma" w:eastAsia="MS Mincho" w:hAnsi="Tahoma"/>
      <w:szCs w:val="24"/>
      <w:lang w:val="en-US" w:eastAsia="ja-JP"/>
    </w:rPr>
  </w:style>
  <w:style w:type="character" w:styleId="Zstupntext">
    <w:name w:val="Placeholder Text"/>
    <w:basedOn w:val="Predvolenpsmoodseku"/>
    <w:uiPriority w:val="99"/>
    <w:semiHidden/>
    <w:rsid w:val="00227668"/>
    <w:rPr>
      <w:color w:val="808080"/>
    </w:rPr>
  </w:style>
  <w:style w:type="paragraph" w:customStyle="1" w:styleId="nadpis">
    <w:name w:val="nadpis"/>
    <w:basedOn w:val="Normlny"/>
    <w:link w:val="nadpisChar"/>
    <w:uiPriority w:val="99"/>
    <w:rsid w:val="000176A4"/>
    <w:pPr>
      <w:tabs>
        <w:tab w:val="num" w:pos="540"/>
      </w:tabs>
      <w:overflowPunct/>
      <w:autoSpaceDE/>
      <w:autoSpaceDN/>
      <w:adjustRightInd/>
      <w:ind w:left="463" w:hanging="283"/>
      <w:jc w:val="both"/>
      <w:textAlignment w:val="auto"/>
    </w:pPr>
    <w:rPr>
      <w:b/>
      <w:bCs/>
      <w:noProof/>
      <w:sz w:val="24"/>
      <w:szCs w:val="24"/>
    </w:rPr>
  </w:style>
  <w:style w:type="character" w:customStyle="1" w:styleId="nadpisChar">
    <w:name w:val="nadpis Char"/>
    <w:link w:val="nadpis"/>
    <w:uiPriority w:val="99"/>
    <w:rsid w:val="000176A4"/>
    <w:rPr>
      <w:b/>
      <w:bCs/>
      <w:noProof/>
      <w:sz w:val="24"/>
      <w:szCs w:val="24"/>
      <w:lang w:val="sk-SK" w:eastAsia="sk-SK"/>
    </w:rPr>
  </w:style>
  <w:style w:type="paragraph" w:styleId="Zkladntext2">
    <w:name w:val="Body Text 2"/>
    <w:basedOn w:val="Normlny"/>
    <w:link w:val="Zkladntext2Char"/>
    <w:rsid w:val="00F1428D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rsid w:val="00F1428D"/>
    <w:rPr>
      <w:sz w:val="22"/>
      <w:lang w:val="sk-SK" w:eastAsia="sk-SK"/>
    </w:rPr>
  </w:style>
  <w:style w:type="paragraph" w:styleId="Zkladntext">
    <w:name w:val="Body Text"/>
    <w:basedOn w:val="Normlny"/>
    <w:link w:val="ZkladntextChar"/>
    <w:rsid w:val="00F1428D"/>
    <w:pPr>
      <w:spacing w:after="120"/>
    </w:pPr>
  </w:style>
  <w:style w:type="character" w:customStyle="1" w:styleId="ZkladntextChar">
    <w:name w:val="Základný text Char"/>
    <w:basedOn w:val="Predvolenpsmoodseku"/>
    <w:link w:val="Zkladntext"/>
    <w:rsid w:val="00F1428D"/>
    <w:rPr>
      <w:sz w:val="22"/>
      <w:lang w:val="sk-SK" w:eastAsia="sk-SK"/>
    </w:rPr>
  </w:style>
  <w:style w:type="paragraph" w:customStyle="1" w:styleId="anormal">
    <w:name w:val="anormal"/>
    <w:basedOn w:val="Normlny"/>
    <w:rsid w:val="00755FBA"/>
    <w:pPr>
      <w:overflowPunct/>
      <w:autoSpaceDE/>
      <w:autoSpaceDN/>
      <w:adjustRightInd/>
      <w:ind w:left="360"/>
      <w:textAlignment w:val="auto"/>
    </w:pPr>
    <w:rPr>
      <w:noProof/>
      <w:sz w:val="24"/>
      <w:szCs w:val="24"/>
    </w:rPr>
  </w:style>
  <w:style w:type="paragraph" w:customStyle="1" w:styleId="Textpop">
    <w:name w:val="Textpop"/>
    <w:link w:val="TextpopChar"/>
    <w:rsid w:val="00755FBA"/>
    <w:pPr>
      <w:overflowPunct w:val="0"/>
      <w:autoSpaceDE w:val="0"/>
      <w:autoSpaceDN w:val="0"/>
      <w:adjustRightInd w:val="0"/>
      <w:spacing w:before="60" w:after="60" w:line="288" w:lineRule="auto"/>
      <w:ind w:left="709" w:right="284"/>
      <w:jc w:val="both"/>
      <w:textAlignment w:val="baseline"/>
    </w:pPr>
    <w:rPr>
      <w:rFonts w:ascii="Arial" w:hAnsi="Arial"/>
      <w:lang w:val="sk-SK" w:eastAsia="cs-CZ"/>
    </w:rPr>
  </w:style>
  <w:style w:type="paragraph" w:styleId="Zarkazkladnhotextu3">
    <w:name w:val="Body Text Indent 3"/>
    <w:basedOn w:val="Normlny"/>
    <w:link w:val="Zarkazkladnhotextu3Char"/>
    <w:uiPriority w:val="99"/>
    <w:unhideWhenUsed/>
    <w:rsid w:val="00755FBA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rsid w:val="00755FBA"/>
    <w:rPr>
      <w:sz w:val="16"/>
      <w:szCs w:val="16"/>
      <w:lang w:val="sk-SK"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52E9D"/>
    <w:rPr>
      <w:lang w:val="sk-SK" w:eastAsia="sk-SK"/>
    </w:rPr>
  </w:style>
  <w:style w:type="paragraph" w:styleId="Revzia">
    <w:name w:val="Revision"/>
    <w:hidden/>
    <w:uiPriority w:val="99"/>
    <w:semiHidden/>
    <w:rsid w:val="00A17323"/>
    <w:rPr>
      <w:sz w:val="22"/>
      <w:lang w:val="sk-SK"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qFormat/>
    <w:rsid w:val="00E8797B"/>
    <w:rPr>
      <w:sz w:val="22"/>
      <w:lang w:val="sk-SK" w:eastAsia="sk-SK"/>
    </w:rPr>
  </w:style>
  <w:style w:type="character" w:customStyle="1" w:styleId="TextpopChar">
    <w:name w:val="Textpop Char"/>
    <w:link w:val="Textpop"/>
    <w:rsid w:val="00705271"/>
    <w:rPr>
      <w:rFonts w:ascii="Arial" w:hAnsi="Arial"/>
      <w:lang w:val="sk-SK" w:eastAsia="cs-CZ"/>
    </w:rPr>
  </w:style>
  <w:style w:type="paragraph" w:customStyle="1" w:styleId="Tabulka1">
    <w:name w:val="Tabulka 1"/>
    <w:rsid w:val="00705271"/>
    <w:pPr>
      <w:overflowPunct w:val="0"/>
      <w:autoSpaceDE w:val="0"/>
      <w:autoSpaceDN w:val="0"/>
      <w:adjustRightInd w:val="0"/>
      <w:spacing w:before="20" w:after="20"/>
      <w:jc w:val="center"/>
      <w:textAlignment w:val="baseline"/>
    </w:pPr>
    <w:rPr>
      <w:rFonts w:ascii="Arial" w:hAnsi="Arial"/>
      <w:noProof/>
      <w:lang w:val="cs-CZ" w:eastAsia="cs-CZ"/>
    </w:rPr>
  </w:style>
  <w:style w:type="paragraph" w:customStyle="1" w:styleId="Texty">
    <w:name w:val="Texty"/>
    <w:rsid w:val="00705271"/>
    <w:pPr>
      <w:overflowPunct w:val="0"/>
      <w:autoSpaceDE w:val="0"/>
      <w:autoSpaceDN w:val="0"/>
      <w:adjustRightInd w:val="0"/>
      <w:ind w:firstLine="284"/>
      <w:textAlignment w:val="baseline"/>
    </w:pPr>
    <w:rPr>
      <w:rFonts w:ascii="Arial" w:hAnsi="Arial"/>
      <w:noProof/>
      <w:lang w:val="cs-CZ" w:eastAsia="cs-CZ"/>
    </w:rPr>
  </w:style>
  <w:style w:type="paragraph" w:customStyle="1" w:styleId="Techpopis">
    <w:name w:val="Techpopis"/>
    <w:link w:val="TechpopisChar"/>
    <w:autoRedefine/>
    <w:rsid w:val="006E1566"/>
    <w:pPr>
      <w:framePr w:hSpace="141" w:wrap="around" w:vAnchor="text" w:hAnchor="page" w:x="1543" w:y="22"/>
      <w:tabs>
        <w:tab w:val="left" w:pos="709"/>
      </w:tabs>
      <w:spacing w:before="60" w:after="60"/>
      <w:ind w:left="57"/>
      <w:jc w:val="center"/>
    </w:pPr>
    <w:rPr>
      <w:b/>
      <w:bCs/>
      <w:lang w:val="sk-SK" w:eastAsia="cs-CZ"/>
    </w:rPr>
  </w:style>
  <w:style w:type="character" w:customStyle="1" w:styleId="TechpopisChar">
    <w:name w:val="Techpopis Char"/>
    <w:link w:val="Techpopis"/>
    <w:rsid w:val="006E1566"/>
    <w:rPr>
      <w:b/>
      <w:bCs/>
      <w:lang w:val="sk-SK" w:eastAsia="cs-CZ"/>
    </w:rPr>
  </w:style>
  <w:style w:type="paragraph" w:styleId="Textpoznmkypodiarou">
    <w:name w:val="footnote text"/>
    <w:basedOn w:val="Normlny"/>
    <w:link w:val="TextpoznmkypodiarouChar"/>
    <w:rsid w:val="00C47EAE"/>
    <w:pPr>
      <w:jc w:val="both"/>
    </w:pPr>
    <w:rPr>
      <w:sz w:val="20"/>
      <w:lang w:eastAsia="en-US"/>
    </w:rPr>
  </w:style>
  <w:style w:type="character" w:customStyle="1" w:styleId="TextpoznmkypodiarouChar">
    <w:name w:val="Text poznámky pod čiarou Char"/>
    <w:basedOn w:val="Predvolenpsmoodseku"/>
    <w:link w:val="Textpoznmkypodiarou"/>
    <w:rsid w:val="00C47EAE"/>
    <w:rPr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9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56672-DA99-41A5-98BB-9A5A12C7D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2466</Words>
  <Characters>14059</Characters>
  <Application>Microsoft Office Word</Application>
  <DocSecurity>0</DocSecurity>
  <Lines>117</Lines>
  <Paragraphs>32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Návody</vt:lpstr>
    </vt:vector>
  </TitlesOfParts>
  <Company>Slovenské elektrárne, a.s.</Company>
  <LinksUpToDate>false</LinksUpToDate>
  <CharactersWithSpaces>16493</CharactersWithSpaces>
  <SharedDoc>false</SharedDoc>
  <HLinks>
    <vt:vector size="306" baseType="variant">
      <vt:variant>
        <vt:i4>1114165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_Toc440033211</vt:lpwstr>
      </vt:variant>
      <vt:variant>
        <vt:i4>1114165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_Toc440033210</vt:lpwstr>
      </vt:variant>
      <vt:variant>
        <vt:i4>1048629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_Toc440033209</vt:lpwstr>
      </vt:variant>
      <vt:variant>
        <vt:i4>1048629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_Toc440033208</vt:lpwstr>
      </vt:variant>
      <vt:variant>
        <vt:i4>1048629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_Toc440033207</vt:lpwstr>
      </vt:variant>
      <vt:variant>
        <vt:i4>1048629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_Toc440033206</vt:lpwstr>
      </vt:variant>
      <vt:variant>
        <vt:i4>1048629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_Toc440033205</vt:lpwstr>
      </vt:variant>
      <vt:variant>
        <vt:i4>1048629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_Toc440033204</vt:lpwstr>
      </vt:variant>
      <vt:variant>
        <vt:i4>1048629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_Toc440033203</vt:lpwstr>
      </vt:variant>
      <vt:variant>
        <vt:i4>1048629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_Toc440033202</vt:lpwstr>
      </vt:variant>
      <vt:variant>
        <vt:i4>1048629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_Toc440033201</vt:lpwstr>
      </vt:variant>
      <vt:variant>
        <vt:i4>1048629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_Toc440033200</vt:lpwstr>
      </vt:variant>
      <vt:variant>
        <vt:i4>1638454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_Toc440033199</vt:lpwstr>
      </vt:variant>
      <vt:variant>
        <vt:i4>1638454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_Toc440033198</vt:lpwstr>
      </vt:variant>
      <vt:variant>
        <vt:i4>1638454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_Toc440033197</vt:lpwstr>
      </vt:variant>
      <vt:variant>
        <vt:i4>1638454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_Toc440033196</vt:lpwstr>
      </vt:variant>
      <vt:variant>
        <vt:i4>1638454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_Toc440033195</vt:lpwstr>
      </vt:variant>
      <vt:variant>
        <vt:i4>1638454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_Toc440033194</vt:lpwstr>
      </vt:variant>
      <vt:variant>
        <vt:i4>1638454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_Toc440033193</vt:lpwstr>
      </vt:variant>
      <vt:variant>
        <vt:i4>1638454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_Toc440033192</vt:lpwstr>
      </vt:variant>
      <vt:variant>
        <vt:i4>1638454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_Toc440033191</vt:lpwstr>
      </vt:variant>
      <vt:variant>
        <vt:i4>1638454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_Toc440033190</vt:lpwstr>
      </vt:variant>
      <vt:variant>
        <vt:i4>1572918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_Toc440033189</vt:lpwstr>
      </vt:variant>
      <vt:variant>
        <vt:i4>1572918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_Toc440033188</vt:lpwstr>
      </vt:variant>
      <vt:variant>
        <vt:i4>1572918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_Toc440033187</vt:lpwstr>
      </vt:variant>
      <vt:variant>
        <vt:i4>1572918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_Toc440033186</vt:lpwstr>
      </vt:variant>
      <vt:variant>
        <vt:i4>1572918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_Toc440033185</vt:lpwstr>
      </vt:variant>
      <vt:variant>
        <vt:i4>1572918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_Toc440033184</vt:lpwstr>
      </vt:variant>
      <vt:variant>
        <vt:i4>1572918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_Toc440033183</vt:lpwstr>
      </vt:variant>
      <vt:variant>
        <vt:i4>1572918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_Toc440033182</vt:lpwstr>
      </vt:variant>
      <vt:variant>
        <vt:i4>1572918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_Toc440033181</vt:lpwstr>
      </vt:variant>
      <vt:variant>
        <vt:i4>1572918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_Toc440033180</vt:lpwstr>
      </vt:variant>
      <vt:variant>
        <vt:i4>1507382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_Toc440033179</vt:lpwstr>
      </vt:variant>
      <vt:variant>
        <vt:i4>1507382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_Toc440033178</vt:lpwstr>
      </vt:variant>
      <vt:variant>
        <vt:i4>1507382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_Toc440033177</vt:lpwstr>
      </vt:variant>
      <vt:variant>
        <vt:i4>1507382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_Toc440033176</vt:lpwstr>
      </vt:variant>
      <vt:variant>
        <vt:i4>1507382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_Toc440033175</vt:lpwstr>
      </vt:variant>
      <vt:variant>
        <vt:i4>1507382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_Toc440033174</vt:lpwstr>
      </vt:variant>
      <vt:variant>
        <vt:i4>1507382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_Toc440033173</vt:lpwstr>
      </vt:variant>
      <vt:variant>
        <vt:i4>1507382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_Toc440033172</vt:lpwstr>
      </vt:variant>
      <vt:variant>
        <vt:i4>1507382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_Toc440033171</vt:lpwstr>
      </vt:variant>
      <vt:variant>
        <vt:i4>1507382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_Toc440033170</vt:lpwstr>
      </vt:variant>
      <vt:variant>
        <vt:i4>1441846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_Toc440033169</vt:lpwstr>
      </vt:variant>
      <vt:variant>
        <vt:i4>1441846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_Toc440033168</vt:lpwstr>
      </vt:variant>
      <vt:variant>
        <vt:i4>1441846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_Toc440033167</vt:lpwstr>
      </vt:variant>
      <vt:variant>
        <vt:i4>1441846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_Toc440033166</vt:lpwstr>
      </vt:variant>
      <vt:variant>
        <vt:i4>1441846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_Toc440033165</vt:lpwstr>
      </vt:variant>
      <vt:variant>
        <vt:i4>1441846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_Toc440033164</vt:lpwstr>
      </vt:variant>
      <vt:variant>
        <vt:i4>1441846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_Toc440033163</vt:lpwstr>
      </vt:variant>
      <vt:variant>
        <vt:i4>1441846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_Toc440033162</vt:lpwstr>
      </vt:variant>
      <vt:variant>
        <vt:i4>1441846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_Toc440033161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Návody</dc:title>
  <dc:creator>pp</dc:creator>
  <cp:lastModifiedBy>Polačková Jana</cp:lastModifiedBy>
  <cp:revision>8</cp:revision>
  <cp:lastPrinted>2026-04-08T10:37:00Z</cp:lastPrinted>
  <dcterms:created xsi:type="dcterms:W3CDTF">2026-04-08T11:20:00Z</dcterms:created>
  <dcterms:modified xsi:type="dcterms:W3CDTF">2026-07-30T09:37:00Z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1033efc-6ed6-4450-9a89-3ef200846c5c_Enabled">
    <vt:lpwstr>true</vt:lpwstr>
  </property>
  <property fmtid="{D5CDD505-2E9C-101B-9397-08002B2CF9AE}" pid="3" name="MSIP_Label_01033efc-6ed6-4450-9a89-3ef200846c5c_SetDate">
    <vt:lpwstr>2026-04-08T11:08:38Z</vt:lpwstr>
  </property>
  <property fmtid="{D5CDD505-2E9C-101B-9397-08002B2CF9AE}" pid="4" name="MSIP_Label_01033efc-6ed6-4450-9a89-3ef200846c5c_Method">
    <vt:lpwstr>Standard</vt:lpwstr>
  </property>
  <property fmtid="{D5CDD505-2E9C-101B-9397-08002B2CF9AE}" pid="5" name="MSIP_Label_01033efc-6ed6-4450-9a89-3ef200846c5c_Name">
    <vt:lpwstr>01033efc-6ed6-4450-9a89-3ef200846c5c</vt:lpwstr>
  </property>
  <property fmtid="{D5CDD505-2E9C-101B-9397-08002B2CF9AE}" pid="6" name="MSIP_Label_01033efc-6ed6-4450-9a89-3ef200846c5c_SiteId">
    <vt:lpwstr>c58c41aa-ad72-46b7-930c-f1ae5878e5d9</vt:lpwstr>
  </property>
  <property fmtid="{D5CDD505-2E9C-101B-9397-08002B2CF9AE}" pid="7" name="MSIP_Label_01033efc-6ed6-4450-9a89-3ef200846c5c_ActionId">
    <vt:lpwstr>0932dc67-895b-47c2-b589-c0a47db7b81d</vt:lpwstr>
  </property>
  <property fmtid="{D5CDD505-2E9C-101B-9397-08002B2CF9AE}" pid="8" name="MSIP_Label_01033efc-6ed6-4450-9a89-3ef200846c5c_ContentBits">
    <vt:lpwstr>0</vt:lpwstr>
  </property>
  <property fmtid="{D5CDD505-2E9C-101B-9397-08002B2CF9AE}" pid="9" name="MSIP_Label_01033efc-6ed6-4450-9a89-3ef200846c5c_Tag">
    <vt:lpwstr>10, 3, 0, 1</vt:lpwstr>
  </property>
</Properties>
</file>